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1560"/>
        <w:gridCol w:w="284"/>
        <w:gridCol w:w="7903"/>
      </w:tblGrid>
      <w:tr w:rsidR="00E92784" w:rsidRPr="0069498D" w14:paraId="7EFF2C13" w14:textId="77777777" w:rsidTr="00387377">
        <w:tc>
          <w:tcPr>
            <w:tcW w:w="1560" w:type="dxa"/>
          </w:tcPr>
          <w:p w14:paraId="36546E2E" w14:textId="7412807E" w:rsidR="00E92784" w:rsidRPr="0069498D" w:rsidRDefault="00E92784" w:rsidP="00387377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284" w:type="dxa"/>
          </w:tcPr>
          <w:p w14:paraId="6013B227" w14:textId="77777777" w:rsidR="00E92784" w:rsidRPr="0069498D" w:rsidRDefault="00E92784" w:rsidP="00387377">
            <w:pPr>
              <w:spacing w:after="0"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14:paraId="6EA65B08" w14:textId="77777777" w:rsidR="00E92784" w:rsidRPr="0069498D" w:rsidRDefault="00E92784" w:rsidP="00387377">
            <w:pPr>
              <w:spacing w:after="0"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14:paraId="1E4AE3F1" w14:textId="04D86487" w:rsidR="00E92784" w:rsidRPr="0069498D" w:rsidRDefault="00E92784" w:rsidP="00197E02">
      <w:pPr>
        <w:spacing w:after="0"/>
        <w:jc w:val="center"/>
        <w:rPr>
          <w:rFonts w:ascii="Times New Roman" w:hAnsi="Times New Roman"/>
        </w:rPr>
      </w:pPr>
    </w:p>
    <w:p w14:paraId="3A1764F3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2E88944C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48ADEF2A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53BD0A01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1635A9D9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23C1A960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578B7C8C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1D35FB4D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3AF676CA" w14:textId="77777777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498D">
        <w:rPr>
          <w:rFonts w:ascii="Times New Roman" w:hAnsi="Times New Roman"/>
          <w:b/>
          <w:bCs/>
          <w:sz w:val="32"/>
          <w:szCs w:val="32"/>
        </w:rPr>
        <w:t>КОМПЛЕКТ ОЦЕНОЧНЫХ СРЕДСТВ ДЛЯ ОЦЕНКИ ПРОФЕССИОНАЛЬНОЙ КВАЛИФИКАЦИИ</w:t>
      </w:r>
    </w:p>
    <w:p w14:paraId="1C37F79B" w14:textId="77777777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14:paraId="2A22AF14" w14:textId="02F90163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498D">
        <w:rPr>
          <w:rFonts w:ascii="Times New Roman" w:hAnsi="Times New Roman"/>
          <w:b/>
          <w:bCs/>
          <w:sz w:val="36"/>
          <w:szCs w:val="36"/>
        </w:rPr>
        <w:t>«</w:t>
      </w:r>
      <w:r w:rsidR="00BF6094">
        <w:rPr>
          <w:rFonts w:ascii="Times New Roman" w:hAnsi="Times New Roman"/>
          <w:b/>
          <w:bCs/>
          <w:sz w:val="36"/>
          <w:szCs w:val="36"/>
        </w:rPr>
        <w:t>Электромеханик поэтажных эскалаторов и пассажирских конвейеров</w:t>
      </w:r>
      <w:r w:rsidRPr="0069498D">
        <w:rPr>
          <w:rFonts w:ascii="Times New Roman" w:hAnsi="Times New Roman"/>
          <w:b/>
          <w:bCs/>
          <w:sz w:val="36"/>
          <w:szCs w:val="36"/>
        </w:rPr>
        <w:t>»</w:t>
      </w:r>
    </w:p>
    <w:p w14:paraId="0FA36DD5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BB93682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B6CE08F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7AEFA4CA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691C73A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3194E100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37888A2D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C29BDA3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385CCF29" w14:textId="77777777" w:rsidR="00E92784" w:rsidRPr="0069498D" w:rsidRDefault="00115BB6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ПЕРМЬ</w:t>
      </w:r>
    </w:p>
    <w:p w14:paraId="5B843388" w14:textId="77777777" w:rsidR="00E92784" w:rsidRPr="0069498D" w:rsidRDefault="00E92784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B9C7DD" w14:textId="3C1C265D" w:rsidR="00E92784" w:rsidRPr="0069498D" w:rsidRDefault="0087138C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E3876" wp14:editId="0F188E6A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D47415"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15BB6">
        <w:rPr>
          <w:rFonts w:ascii="Times New Roman" w:hAnsi="Times New Roman"/>
          <w:b/>
          <w:sz w:val="28"/>
          <w:szCs w:val="28"/>
          <w:lang w:eastAsia="ru-RU"/>
        </w:rPr>
        <w:t>2018</w:t>
      </w:r>
    </w:p>
    <w:p w14:paraId="673552DB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3B89938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E92784" w:rsidRPr="0069498D" w:rsidSect="00197E0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5BDA9DE8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8BFB2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80EF784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СОСТАВ КОМПЛЕКТА</w:t>
      </w:r>
    </w:p>
    <w:p w14:paraId="313A5381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A23975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7614"/>
        <w:gridCol w:w="1380"/>
      </w:tblGrid>
      <w:tr w:rsidR="00E92784" w:rsidRPr="0069498D" w14:paraId="57FA888A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5B82FCD1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14:paraId="4B29CA6C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14:paraId="1D476BAD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483820EC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4154F4EB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7344AC97" w14:textId="77777777" w:rsidR="00E92784" w:rsidRPr="0069498D" w:rsidRDefault="00E92784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14:paraId="2C9E192A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2A212021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2C53CE35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261AA43E" w14:textId="77777777"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14:paraId="671BA1F5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0A2FCA15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53DA4996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7845D0C9" w14:textId="77777777"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14:paraId="2967B24C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14:paraId="0125BFF1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66682B25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454C0807" w14:textId="77777777" w:rsidR="00E92784" w:rsidRPr="0069498D" w:rsidRDefault="00E92784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1.4. Материально-техническое обеспечение оценочных </w:t>
            </w: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14:paraId="10DCC95D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14:paraId="58E8B726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20413B26" w14:textId="77777777" w:rsidR="00E92784" w:rsidRPr="0069498D" w:rsidRDefault="00E92784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14:paraId="0186D5EF" w14:textId="77777777" w:rsidR="00E92784" w:rsidRPr="0069498D" w:rsidRDefault="00E92784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14:paraId="2CC9E87C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14:paraId="3F3BFBF0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72C70F2F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599E6ADE" w14:textId="77777777" w:rsidR="00E92784" w:rsidRPr="0069498D" w:rsidRDefault="00E92784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2.1.Оценочные средства для теоретического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14:paraId="2D76BCF6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14:paraId="5BCBA540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7B3D0678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6F2E1317" w14:textId="77777777" w:rsidR="00E92784" w:rsidRPr="0069498D" w:rsidRDefault="00E92784" w:rsidP="00F945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Оценочные средства для практического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14:paraId="559F4FF7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14:paraId="2E8F5F05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D3D0354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E92784" w:rsidRPr="0069498D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14:paraId="38B5966A" w14:textId="77777777"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14:paraId="295845BD" w14:textId="77777777"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I. ПАСПОРТ КОМПЛЕКТА ОЦЕНОЧНЫХ СРЕДСТВ</w:t>
      </w:r>
    </w:p>
    <w:p w14:paraId="3A782659" w14:textId="77777777" w:rsidR="00E92784" w:rsidRPr="0069498D" w:rsidRDefault="00E92784" w:rsidP="003767C2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9498D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E63F123" w14:textId="77777777" w:rsidR="00D30348" w:rsidRDefault="00E92784" w:rsidP="003767C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Комплект оценочных сре</w:t>
      </w:r>
      <w:proofErr w:type="gramStart"/>
      <w:r w:rsidRPr="0069498D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69498D">
        <w:rPr>
          <w:rFonts w:ascii="Times New Roman" w:hAnsi="Times New Roman"/>
          <w:sz w:val="28"/>
          <w:szCs w:val="28"/>
          <w:lang w:eastAsia="ru-RU"/>
        </w:rPr>
        <w:t xml:space="preserve">едназначен для оценки квалификации </w:t>
      </w:r>
    </w:p>
    <w:p w14:paraId="4B268629" w14:textId="4E2B1310" w:rsidR="00E92784" w:rsidRPr="0069498D" w:rsidRDefault="00BF6094" w:rsidP="003767C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</w:t>
      </w:r>
      <w:r w:rsidR="00E92784"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лектромеханик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поэтажных эскалаторов и пассажирских конвейеров</w:t>
      </w:r>
    </w:p>
    <w:p w14:paraId="1FF5A073" w14:textId="77777777" w:rsidR="00E92784" w:rsidRPr="0069498D" w:rsidRDefault="00E92784" w:rsidP="003767C2">
      <w:pPr>
        <w:spacing w:before="240" w:after="0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 стандарт</w:t>
      </w:r>
    </w:p>
    <w:p w14:paraId="2D190F2E" w14:textId="6137D026" w:rsidR="00E92784" w:rsidRPr="0069498D" w:rsidRDefault="00E92784" w:rsidP="008A1C39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«Электромеханик 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 xml:space="preserve"> по эксплуатации, техническому обслуживанию и ремонту эскалаторов и пассажирских конвейеров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» Приказ Министерства труда и социальной защиты РФ от 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201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г.  № 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>1160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н, </w:t>
      </w:r>
      <w:proofErr w:type="gramStart"/>
      <w:r w:rsidRPr="0069498D">
        <w:rPr>
          <w:rFonts w:ascii="Times New Roman" w:hAnsi="Times New Roman"/>
          <w:bCs/>
          <w:sz w:val="28"/>
          <w:szCs w:val="28"/>
          <w:lang w:val="en-US" w:eastAsia="ru-RU"/>
        </w:rPr>
        <w:t>p</w:t>
      </w:r>
      <w:proofErr w:type="gramEnd"/>
      <w:r w:rsidRPr="0069498D">
        <w:rPr>
          <w:rFonts w:ascii="Times New Roman" w:hAnsi="Times New Roman"/>
          <w:bCs/>
          <w:sz w:val="28"/>
          <w:szCs w:val="28"/>
          <w:lang w:eastAsia="ru-RU"/>
        </w:rPr>
        <w:t>зарегистрирован в Минюсте России 2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N 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>35750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, Номер </w:t>
      </w:r>
      <w:r w:rsidR="00BF6094">
        <w:rPr>
          <w:rFonts w:ascii="Times New Roman" w:hAnsi="Times New Roman"/>
          <w:bCs/>
          <w:sz w:val="28"/>
          <w:szCs w:val="28"/>
          <w:lang w:eastAsia="ru-RU"/>
        </w:rPr>
        <w:t>361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в реестре профессиональных стандартов</w:t>
      </w:r>
    </w:p>
    <w:p w14:paraId="3568226A" w14:textId="3774BE62" w:rsidR="00E92784" w:rsidRPr="0069498D" w:rsidRDefault="00E92784" w:rsidP="003767C2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Уровень квалификации</w:t>
      </w:r>
      <w:r w:rsidR="005F1CC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D30348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14:paraId="76FD1A04" w14:textId="77777777" w:rsidR="00E92784" w:rsidRPr="0069498D" w:rsidRDefault="00E92784" w:rsidP="00EF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 </w:t>
      </w:r>
      <w:bookmarkEnd w:id="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88"/>
        <w:gridCol w:w="3612"/>
      </w:tblGrid>
      <w:tr w:rsidR="00E92784" w:rsidRPr="0069498D" w14:paraId="1BA0FF55" w14:textId="77777777" w:rsidTr="003D2EC8">
        <w:tc>
          <w:tcPr>
            <w:tcW w:w="1600" w:type="pct"/>
          </w:tcPr>
          <w:p w14:paraId="66DBFFAA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14:paraId="20EC1279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14:paraId="1B8D6D26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E92784" w:rsidRPr="0069498D" w14:paraId="7EDEA6A4" w14:textId="77777777" w:rsidTr="003D2EC8">
        <w:tc>
          <w:tcPr>
            <w:tcW w:w="1600" w:type="pct"/>
          </w:tcPr>
          <w:p w14:paraId="0A702005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pct"/>
          </w:tcPr>
          <w:p w14:paraId="0A8925E1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3" w:type="pct"/>
          </w:tcPr>
          <w:p w14:paraId="4A7ED5D8" w14:textId="77777777" w:rsidR="00E92784" w:rsidRPr="0069498D" w:rsidRDefault="00E92784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92784" w:rsidRPr="0069498D" w14:paraId="1A98CC75" w14:textId="77777777" w:rsidTr="00E13EDE">
        <w:trPr>
          <w:trHeight w:val="975"/>
        </w:trPr>
        <w:tc>
          <w:tcPr>
            <w:tcW w:w="1600" w:type="pct"/>
          </w:tcPr>
          <w:p w14:paraId="3EABE65A" w14:textId="77777777" w:rsidR="00E92784" w:rsidRPr="0069498D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 Знания основ электротехники и теории электрических машин</w:t>
            </w:r>
          </w:p>
        </w:tc>
        <w:tc>
          <w:tcPr>
            <w:tcW w:w="1567" w:type="pct"/>
          </w:tcPr>
          <w:p w14:paraId="63B0DF70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1378B63D" w14:textId="77777777" w:rsidR="00E92784" w:rsidRPr="0069498D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F400E1" w14:textId="77777777" w:rsidR="00E92784" w:rsidRPr="0069498D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63D26C7C" w14:textId="6E9DF1D7" w:rsidR="00E92784" w:rsidRPr="0069498D" w:rsidRDefault="001C6710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1-1</w:t>
            </w:r>
            <w:r w:rsidR="009714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92784" w:rsidRPr="0069498D" w14:paraId="56CB21FC" w14:textId="77777777" w:rsidTr="00CE154C">
        <w:trPr>
          <w:trHeight w:val="668"/>
        </w:trPr>
        <w:tc>
          <w:tcPr>
            <w:tcW w:w="1600" w:type="pct"/>
          </w:tcPr>
          <w:p w14:paraId="631FBDE3" w14:textId="6504DDB2" w:rsidR="00E92784" w:rsidRPr="0069498D" w:rsidRDefault="00DB3FB8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92784"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Знания о конструкции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поэтажного эскалатора, пассажирского конвейера</w:t>
            </w:r>
            <w:r w:rsidR="00E92784"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режимах его работы</w:t>
            </w:r>
          </w:p>
        </w:tc>
        <w:tc>
          <w:tcPr>
            <w:tcW w:w="1567" w:type="pct"/>
          </w:tcPr>
          <w:p w14:paraId="53C493D1" w14:textId="77777777"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37679769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1C2872DC" w14:textId="5C4BC8DE" w:rsidR="00E92784" w:rsidRPr="0069498D" w:rsidRDefault="00A15DD6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5DD6">
              <w:rPr>
                <w:rFonts w:ascii="Times New Roman" w:hAnsi="Times New Roman"/>
                <w:bCs/>
                <w:sz w:val="28"/>
                <w:szCs w:val="28"/>
              </w:rPr>
              <w:t>11-</w:t>
            </w:r>
            <w:r w:rsidR="00A91D13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E92784" w:rsidRPr="0069498D" w14:paraId="4F8594B7" w14:textId="77777777" w:rsidTr="00E13EDE">
        <w:trPr>
          <w:trHeight w:val="975"/>
        </w:trPr>
        <w:tc>
          <w:tcPr>
            <w:tcW w:w="1600" w:type="pct"/>
          </w:tcPr>
          <w:p w14:paraId="49E3A600" w14:textId="7A37DC81" w:rsidR="00E92784" w:rsidRPr="0069498D" w:rsidRDefault="00304344" w:rsidP="009F6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92784"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Знания о системе и составе работ по техническому обслуживанию </w:t>
            </w:r>
            <w:r w:rsidR="0015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поэтажного эскалатора, пассажирского конвейера</w:t>
            </w:r>
          </w:p>
        </w:tc>
        <w:tc>
          <w:tcPr>
            <w:tcW w:w="1567" w:type="pct"/>
          </w:tcPr>
          <w:p w14:paraId="3D642597" w14:textId="77777777"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4602F8A8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7B0A26F6" w14:textId="47040EC6" w:rsidR="00E92784" w:rsidRPr="0069498D" w:rsidRDefault="00A91D13" w:rsidP="00EB59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8541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826D6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E92784" w:rsidRPr="0069498D" w14:paraId="60B527D4" w14:textId="77777777" w:rsidTr="00E13EDE">
        <w:trPr>
          <w:trHeight w:val="1095"/>
        </w:trPr>
        <w:tc>
          <w:tcPr>
            <w:tcW w:w="1600" w:type="pct"/>
          </w:tcPr>
          <w:p w14:paraId="52A7194E" w14:textId="7B11E8B5" w:rsidR="00E92784" w:rsidRPr="0069498D" w:rsidRDefault="00AD3929" w:rsidP="009F6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92784"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 Знания положений нормативных документов, регламентирующих деятельность </w:t>
            </w:r>
            <w:r w:rsidR="00E92784"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электромеханика</w:t>
            </w:r>
            <w:r w:rsidR="00163A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поэтажного эскалатора, пассажирского конвейера</w:t>
            </w:r>
          </w:p>
        </w:tc>
        <w:tc>
          <w:tcPr>
            <w:tcW w:w="1567" w:type="pct"/>
          </w:tcPr>
          <w:p w14:paraId="6F82A398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lastRenderedPageBreak/>
              <w:t>0/1</w:t>
            </w:r>
          </w:p>
        </w:tc>
        <w:tc>
          <w:tcPr>
            <w:tcW w:w="1833" w:type="pct"/>
          </w:tcPr>
          <w:p w14:paraId="01CAEB65" w14:textId="29ABE8F3" w:rsidR="00E92784" w:rsidRPr="0069498D" w:rsidRDefault="004826D6" w:rsidP="003D7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8541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E92784" w:rsidRPr="0069498D" w14:paraId="6224408E" w14:textId="77777777" w:rsidTr="00CE154C">
        <w:trPr>
          <w:trHeight w:val="481"/>
        </w:trPr>
        <w:tc>
          <w:tcPr>
            <w:tcW w:w="1600" w:type="pct"/>
          </w:tcPr>
          <w:p w14:paraId="20C5DB51" w14:textId="6098DE06" w:rsidR="00E92784" w:rsidRPr="0069498D" w:rsidRDefault="00AD3929" w:rsidP="009F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E92784"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.Знания по охране труда электромеханика</w:t>
            </w:r>
            <w:r w:rsidR="00163A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поэтажного эскалатора, пассажирского конвейера</w:t>
            </w:r>
          </w:p>
        </w:tc>
        <w:tc>
          <w:tcPr>
            <w:tcW w:w="1567" w:type="pct"/>
          </w:tcPr>
          <w:p w14:paraId="617B8119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833" w:type="pct"/>
          </w:tcPr>
          <w:p w14:paraId="5A1491A5" w14:textId="7CC080CF" w:rsidR="00E92784" w:rsidRPr="0069498D" w:rsidRDefault="004826D6" w:rsidP="00EB21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  <w:r w:rsidR="000916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765E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E92784" w:rsidRPr="0069498D" w14:paraId="7F1B23DE" w14:textId="77777777" w:rsidTr="00E13EDE">
        <w:trPr>
          <w:trHeight w:val="765"/>
        </w:trPr>
        <w:tc>
          <w:tcPr>
            <w:tcW w:w="1600" w:type="pct"/>
          </w:tcPr>
          <w:p w14:paraId="23CD6AB8" w14:textId="79D21239" w:rsidR="00E92784" w:rsidRPr="0069498D" w:rsidRDefault="00AD3929" w:rsidP="00376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E92784"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 </w:t>
            </w:r>
            <w:r w:rsidR="00163A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поэтажным эскалатором, пассажирским конвейером при нештатной ситуации</w:t>
            </w:r>
          </w:p>
        </w:tc>
        <w:tc>
          <w:tcPr>
            <w:tcW w:w="1567" w:type="pct"/>
          </w:tcPr>
          <w:p w14:paraId="1A83D43C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833" w:type="pct"/>
          </w:tcPr>
          <w:p w14:paraId="4E71CEE6" w14:textId="05FEF006" w:rsidR="00E92784" w:rsidRPr="0069498D" w:rsidRDefault="004826D6" w:rsidP="00780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9166E">
              <w:rPr>
                <w:rFonts w:ascii="Times New Roman" w:hAnsi="Times New Roman"/>
                <w:bCs/>
                <w:sz w:val="28"/>
                <w:szCs w:val="28"/>
              </w:rPr>
              <w:t>7-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</w:tr>
    </w:tbl>
    <w:p w14:paraId="4F3C0571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14:paraId="4CA99B63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14:paraId="21BB0EEA" w14:textId="33722AE4"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-- </w:t>
      </w:r>
      <w:r w:rsidR="00137C88">
        <w:rPr>
          <w:rFonts w:ascii="Times New Roman" w:hAnsi="Times New Roman"/>
          <w:bCs/>
          <w:i/>
          <w:sz w:val="28"/>
          <w:szCs w:val="28"/>
        </w:rPr>
        <w:t>55</w:t>
      </w:r>
    </w:p>
    <w:p w14:paraId="2037FAB4" w14:textId="77777777"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с открытым ответом: -- 0</w:t>
      </w:r>
    </w:p>
    <w:p w14:paraId="1E99A11C" w14:textId="77777777"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соответствия: --0</w:t>
      </w:r>
    </w:p>
    <w:p w14:paraId="06C68139" w14:textId="77777777" w:rsidR="00E92784" w:rsidRPr="0069498D" w:rsidRDefault="00E92784" w:rsidP="00321F6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последовательности:  --0</w:t>
      </w:r>
    </w:p>
    <w:p w14:paraId="08581737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</w:p>
    <w:p w14:paraId="367F529A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 этапа экзамена: 30 минут</w:t>
      </w:r>
    </w:p>
    <w:p w14:paraId="4D90AB92" w14:textId="77777777" w:rsidR="00E92784" w:rsidRPr="0069498D" w:rsidRDefault="00E92784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E92784" w:rsidRPr="0069498D" w14:paraId="2AA317A7" w14:textId="77777777" w:rsidTr="008E0605">
        <w:tc>
          <w:tcPr>
            <w:tcW w:w="3085" w:type="dxa"/>
          </w:tcPr>
          <w:p w14:paraId="4212E0C6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14:paraId="6945D283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14:paraId="36A9C97A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E92784" w:rsidRPr="0069498D" w14:paraId="09DAA0CB" w14:textId="77777777" w:rsidTr="008E0605">
        <w:tc>
          <w:tcPr>
            <w:tcW w:w="3085" w:type="dxa"/>
          </w:tcPr>
          <w:p w14:paraId="4DCF1C56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1D7EF1B3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2A0B2D6E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5ED63785" w14:textId="77777777" w:rsidTr="003D73DD">
        <w:trPr>
          <w:trHeight w:val="481"/>
        </w:trPr>
        <w:tc>
          <w:tcPr>
            <w:tcW w:w="3085" w:type="dxa"/>
          </w:tcPr>
          <w:p w14:paraId="23573855" w14:textId="538559F2" w:rsidR="00E92784" w:rsidRPr="00137C88" w:rsidRDefault="00E92784" w:rsidP="00410F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мероприятий по техническому обслуживанию </w:t>
            </w:r>
            <w:r w:rsidR="00137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эскалатора</w:t>
            </w:r>
          </w:p>
          <w:p w14:paraId="700809DD" w14:textId="2872A801" w:rsidR="00E92784" w:rsidRDefault="00E92784" w:rsidP="00CE1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Документальное оформление результатов технического обслуживания </w:t>
            </w:r>
            <w:r w:rsidR="00137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эскалатора</w:t>
            </w: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выявленных </w:t>
            </w:r>
            <w:r w:rsidR="00137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неисправностей</w:t>
            </w: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13A56262" w14:textId="7AD07A3C" w:rsidR="00870215" w:rsidRDefault="00870215" w:rsidP="00CE1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-произвести диагностику (выявления неисправности работы)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оборудоания</w:t>
            </w:r>
            <w:proofErr w:type="spellEnd"/>
          </w:p>
          <w:p w14:paraId="263B37B0" w14:textId="51A3FEE9" w:rsidR="00870215" w:rsidRPr="0069498D" w:rsidRDefault="00870215" w:rsidP="00137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произвести ремонт/замену неисправного оборудования</w:t>
            </w:r>
          </w:p>
        </w:tc>
        <w:tc>
          <w:tcPr>
            <w:tcW w:w="3544" w:type="dxa"/>
          </w:tcPr>
          <w:p w14:paraId="48D42D0F" w14:textId="6E520BC0"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Соблюдение последовательности действий по операциям технического обслуживания </w:t>
            </w:r>
            <w:r w:rsidR="00137C88">
              <w:rPr>
                <w:rFonts w:ascii="Times New Roman" w:hAnsi="Times New Roman"/>
                <w:sz w:val="24"/>
                <w:szCs w:val="24"/>
                <w:lang w:eastAsia="ru-RU"/>
              </w:rPr>
              <w:t>эскалаторов</w:t>
            </w: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соответствующей «Руководству по эксплуатации» изготовителя </w:t>
            </w:r>
            <w:r w:rsidR="00137C88">
              <w:rPr>
                <w:rFonts w:ascii="Times New Roman" w:hAnsi="Times New Roman"/>
                <w:sz w:val="24"/>
                <w:szCs w:val="24"/>
                <w:lang w:eastAsia="ru-RU"/>
              </w:rPr>
              <w:t>эскалаторов</w:t>
            </w: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ED1754A" w14:textId="7467F740"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Соблюдение правил охраны труда и безопасных приемов выполнения работ по техническому обслуживанию </w:t>
            </w:r>
            <w:r w:rsidR="00137C88">
              <w:rPr>
                <w:rFonts w:ascii="Times New Roman" w:hAnsi="Times New Roman"/>
                <w:sz w:val="24"/>
                <w:szCs w:val="24"/>
                <w:lang w:eastAsia="ru-RU"/>
              </w:rPr>
              <w:t>эскалатора</w:t>
            </w: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48D4D62" w14:textId="425E1743"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Подготовка и использование инструментов в соответствии </w:t>
            </w: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«Руководству по эксплуатации» изготовителя </w:t>
            </w:r>
            <w:r w:rsidR="00137C88">
              <w:rPr>
                <w:rFonts w:ascii="Times New Roman" w:hAnsi="Times New Roman"/>
                <w:sz w:val="24"/>
                <w:szCs w:val="24"/>
                <w:lang w:eastAsia="ru-RU"/>
              </w:rPr>
              <w:t>эскалатора</w:t>
            </w: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B3A9E65" w14:textId="77777777" w:rsidR="00E92784" w:rsidRDefault="00E9278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- Заполнение документации в соответствии производственной инструкцией электромеханика</w:t>
            </w:r>
          </w:p>
          <w:p w14:paraId="0BDE769B" w14:textId="610B6D7A" w:rsidR="00870215" w:rsidRPr="0069498D" w:rsidRDefault="009333AE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-соблюдение правильности выполнения замены/ремонта согласно инструкции по монтажу, руководству по эксплуатации</w:t>
            </w:r>
          </w:p>
        </w:tc>
        <w:tc>
          <w:tcPr>
            <w:tcW w:w="3260" w:type="dxa"/>
          </w:tcPr>
          <w:p w14:paraId="7078CF27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Практические задания </w:t>
            </w:r>
          </w:p>
          <w:p w14:paraId="65B009DF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1,</w:t>
            </w:r>
          </w:p>
          <w:p w14:paraId="2D778FD9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2</w:t>
            </w:r>
          </w:p>
        </w:tc>
      </w:tr>
    </w:tbl>
    <w:p w14:paraId="5B1CD24A" w14:textId="77777777"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14:paraId="7BBC4D13" w14:textId="77777777"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9498D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1E5DD33" w14:textId="77777777" w:rsidR="00E92784" w:rsidRPr="0069498D" w:rsidRDefault="00E92784" w:rsidP="00356FD6">
      <w:pPr>
        <w:ind w:firstLine="709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>Кабинет и рабочие места для проведения теоретического экзамена. Возможно применение компьютерных сре</w:t>
      </w:r>
      <w:proofErr w:type="gramStart"/>
      <w:r w:rsidRPr="0069498D">
        <w:rPr>
          <w:rFonts w:ascii="Times New Roman" w:hAnsi="Times New Roman"/>
          <w:iCs/>
          <w:sz w:val="28"/>
          <w:szCs w:val="28"/>
        </w:rPr>
        <w:t>дств дл</w:t>
      </w:r>
      <w:proofErr w:type="gramEnd"/>
      <w:r w:rsidRPr="0069498D">
        <w:rPr>
          <w:rFonts w:ascii="Times New Roman" w:hAnsi="Times New Roman"/>
          <w:iCs/>
          <w:sz w:val="28"/>
          <w:szCs w:val="28"/>
        </w:rPr>
        <w:t>я проведения тестирования.</w:t>
      </w:r>
    </w:p>
    <w:p w14:paraId="6A63946A" w14:textId="52CBE3A5"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 xml:space="preserve">Помещение для проведения практической части экзамена должно быть оборудовано моделями и действующими узлами </w:t>
      </w:r>
      <w:r w:rsidR="00137C88">
        <w:rPr>
          <w:rFonts w:ascii="Times New Roman" w:hAnsi="Times New Roman"/>
          <w:iCs/>
          <w:sz w:val="28"/>
          <w:szCs w:val="28"/>
        </w:rPr>
        <w:t xml:space="preserve">эскалатора. 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В наличии должны иметься индивидуальные средства защиты, а также электроизмерительные и простые мерительные и слесарные инструменты. </w:t>
      </w:r>
      <w:r w:rsidRPr="0069498D">
        <w:rPr>
          <w:rFonts w:ascii="Times New Roman" w:hAnsi="Times New Roman"/>
          <w:iCs/>
          <w:sz w:val="28"/>
          <w:szCs w:val="28"/>
        </w:rPr>
        <w:t xml:space="preserve">Необходимо обеспечить макет машинного помещения или использовать реальное машинное помещение </w:t>
      </w:r>
      <w:r w:rsidR="00137C88">
        <w:rPr>
          <w:rFonts w:ascii="Times New Roman" w:hAnsi="Times New Roman"/>
          <w:iCs/>
          <w:sz w:val="28"/>
          <w:szCs w:val="28"/>
        </w:rPr>
        <w:t>эскалатора</w:t>
      </w:r>
      <w:r w:rsidRPr="0069498D">
        <w:rPr>
          <w:rFonts w:ascii="Times New Roman" w:hAnsi="Times New Roman"/>
          <w:iCs/>
          <w:sz w:val="28"/>
          <w:szCs w:val="28"/>
        </w:rPr>
        <w:t>.</w:t>
      </w: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</w:p>
    <w:p w14:paraId="09418AC5" w14:textId="77777777"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2754D08" w14:textId="77777777" w:rsidR="00E92784" w:rsidRDefault="00E92784" w:rsidP="003D4AD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14:paraId="754EDB13" w14:textId="77777777" w:rsidR="007B77FC" w:rsidRPr="007B77FC" w:rsidRDefault="00D9329D" w:rsidP="007B77F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7B77FC" w:rsidRPr="007B77FC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Почему </w:t>
      </w:r>
      <w:proofErr w:type="spellStart"/>
      <w:r w:rsidR="007B77FC" w:rsidRPr="007B77FC">
        <w:rPr>
          <w:rFonts w:ascii="Times New Roman" w:hAnsi="Times New Roman"/>
          <w:b/>
          <w:bCs/>
          <w:i/>
          <w:iCs/>
          <w:sz w:val="28"/>
          <w:szCs w:val="28"/>
        </w:rPr>
        <w:t>магнитопровод</w:t>
      </w:r>
      <w:proofErr w:type="spellEnd"/>
      <w:r w:rsidR="007B77FC" w:rsidRPr="007B77FC">
        <w:rPr>
          <w:rFonts w:ascii="Times New Roman" w:hAnsi="Times New Roman"/>
          <w:b/>
          <w:bCs/>
          <w:i/>
          <w:iCs/>
          <w:sz w:val="28"/>
          <w:szCs w:val="28"/>
        </w:rPr>
        <w:t xml:space="preserve"> асинхронного двигателя набирают из тонких листов электротехнической стали, изолированных лаком друг от друга?</w:t>
      </w:r>
    </w:p>
    <w:p w14:paraId="6D37621C" w14:textId="77777777" w:rsidR="007B77FC" w:rsidRPr="007B77FC" w:rsidRDefault="007B77FC" w:rsidP="007B77F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  <w:u w:val="single"/>
        </w:rPr>
        <w:t>Варианты ответа:</w:t>
      </w:r>
    </w:p>
    <w:p w14:paraId="00BBAFE8" w14:textId="77777777" w:rsidR="007B77FC" w:rsidRPr="007B77FC" w:rsidRDefault="007B77FC" w:rsidP="007B77FC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suppressAutoHyphens/>
        <w:spacing w:after="0"/>
        <w:rPr>
          <w:rFonts w:ascii="Times New Roman" w:hAnsi="Times New Roman"/>
          <w:iCs/>
          <w:spacing w:val="-2"/>
          <w:sz w:val="28"/>
          <w:szCs w:val="28"/>
        </w:rPr>
      </w:pPr>
      <w:r w:rsidRPr="007B77FC">
        <w:rPr>
          <w:rFonts w:ascii="Times New Roman" w:hAnsi="Times New Roman"/>
          <w:iCs/>
          <w:spacing w:val="-3"/>
          <w:sz w:val="28"/>
          <w:szCs w:val="28"/>
        </w:rPr>
        <w:t>для уменьшения потерь на вихревые токи</w:t>
      </w:r>
      <w:r w:rsidRPr="007B77FC">
        <w:rPr>
          <w:rFonts w:ascii="Times New Roman" w:hAnsi="Times New Roman"/>
          <w:spacing w:val="-3"/>
          <w:sz w:val="28"/>
          <w:szCs w:val="28"/>
        </w:rPr>
        <w:t>;</w:t>
      </w:r>
    </w:p>
    <w:p w14:paraId="3B5801C4" w14:textId="77777777" w:rsidR="007B77FC" w:rsidRPr="007B77FC" w:rsidRDefault="007B77FC" w:rsidP="007B77FC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suppressAutoHyphens/>
        <w:spacing w:after="0"/>
        <w:rPr>
          <w:rFonts w:ascii="Times New Roman" w:hAnsi="Times New Roman"/>
          <w:spacing w:val="-3"/>
          <w:sz w:val="28"/>
          <w:szCs w:val="28"/>
        </w:rPr>
      </w:pPr>
      <w:r w:rsidRPr="007B77FC">
        <w:rPr>
          <w:rFonts w:ascii="Times New Roman" w:hAnsi="Times New Roman"/>
          <w:iCs/>
          <w:spacing w:val="-2"/>
          <w:sz w:val="28"/>
          <w:szCs w:val="28"/>
        </w:rPr>
        <w:t>для уменьшения потерь на гистерезис (перемагничивание);</w:t>
      </w:r>
    </w:p>
    <w:p w14:paraId="1BD07F70" w14:textId="3A4895AB" w:rsidR="00D9329D" w:rsidRPr="007B77FC" w:rsidRDefault="007B77FC" w:rsidP="007B77F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B77FC">
        <w:rPr>
          <w:rFonts w:ascii="Times New Roman" w:hAnsi="Times New Roman"/>
          <w:spacing w:val="-3"/>
          <w:sz w:val="28"/>
          <w:szCs w:val="28"/>
        </w:rPr>
        <w:t xml:space="preserve"> для упрощения конструкции </w:t>
      </w:r>
      <w:proofErr w:type="spellStart"/>
      <w:r w:rsidRPr="007B77FC">
        <w:rPr>
          <w:rFonts w:ascii="Times New Roman" w:hAnsi="Times New Roman"/>
          <w:spacing w:val="-3"/>
          <w:sz w:val="28"/>
          <w:szCs w:val="28"/>
        </w:rPr>
        <w:t>магнитопровода</w:t>
      </w:r>
      <w:proofErr w:type="spellEnd"/>
      <w:r w:rsidRPr="007B77FC">
        <w:rPr>
          <w:rFonts w:ascii="Times New Roman" w:hAnsi="Times New Roman"/>
          <w:spacing w:val="-3"/>
          <w:sz w:val="28"/>
          <w:szCs w:val="28"/>
        </w:rPr>
        <w:t>.</w:t>
      </w:r>
    </w:p>
    <w:p w14:paraId="35AE2589" w14:textId="77777777" w:rsidR="007B77FC" w:rsidRPr="007B77FC" w:rsidRDefault="007B77FC" w:rsidP="007B7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2AA26F1" w14:textId="4F07C697" w:rsidR="007B77FC" w:rsidRPr="007B77FC" w:rsidRDefault="00D9329D" w:rsidP="007B77FC">
      <w:pPr>
        <w:spacing w:after="0"/>
        <w:ind w:left="317" w:hanging="284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iCs/>
          <w:sz w:val="28"/>
          <w:szCs w:val="28"/>
        </w:rPr>
        <w:t>2</w:t>
      </w:r>
      <w:r w:rsidR="00E92784" w:rsidRPr="007B77FC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7B77FC" w:rsidRPr="007B77FC">
        <w:rPr>
          <w:rFonts w:ascii="Times New Roman" w:eastAsia="NimbusSanL-Regu" w:hAnsi="Times New Roman"/>
          <w:b/>
          <w:bCs/>
          <w:i/>
          <w:iCs/>
          <w:sz w:val="28"/>
          <w:szCs w:val="28"/>
        </w:rPr>
        <w:t xml:space="preserve">У входных площадок ступени эскалатора должны направляться таким образом, чтобы передние края ступеней, выходящие из гребёнки, и задние края ступеней, входящие в гребёнку, двигались горизонтально на участке от линии L1 (см. рисунок) не менее 1,60м: </w:t>
      </w:r>
    </w:p>
    <w:p w14:paraId="74A4BCEC" w14:textId="77777777" w:rsidR="007B77FC" w:rsidRPr="007B77FC" w:rsidRDefault="007B77FC" w:rsidP="007B77FC">
      <w:pPr>
        <w:shd w:val="clear" w:color="auto" w:fill="FFFFFF"/>
        <w:spacing w:after="0"/>
        <w:ind w:left="14"/>
        <w:rPr>
          <w:rFonts w:ascii="Times New Roman" w:eastAsia="TimesNewRomanPSMT" w:hAnsi="Times New Roman"/>
          <w:sz w:val="28"/>
          <w:szCs w:val="28"/>
        </w:rPr>
      </w:pPr>
      <w:r w:rsidRPr="007B77FC">
        <w:rPr>
          <w:rFonts w:ascii="Times New Roman" w:hAnsi="Times New Roman"/>
          <w:spacing w:val="-2"/>
          <w:sz w:val="28"/>
          <w:szCs w:val="28"/>
          <w:u w:val="single"/>
        </w:rPr>
        <w:t>Варианты ответа:</w:t>
      </w:r>
    </w:p>
    <w:p w14:paraId="6EF08D9C" w14:textId="77777777" w:rsidR="007B77FC" w:rsidRPr="007B77FC" w:rsidRDefault="007B77FC" w:rsidP="007B77FC">
      <w:pPr>
        <w:numPr>
          <w:ilvl w:val="0"/>
          <w:numId w:val="4"/>
        </w:numPr>
        <w:shd w:val="clear" w:color="auto" w:fill="FFFFFF"/>
        <w:suppressAutoHyphens/>
        <w:spacing w:after="0"/>
        <w:rPr>
          <w:rFonts w:ascii="Times New Roman" w:eastAsia="TimesNewRomanPSMT" w:hAnsi="Times New Roman"/>
          <w:sz w:val="28"/>
          <w:szCs w:val="28"/>
        </w:rPr>
      </w:pPr>
      <w:r w:rsidRPr="007B77FC">
        <w:rPr>
          <w:rFonts w:ascii="Times New Roman" w:eastAsia="TimesNewRomanPSMT" w:hAnsi="Times New Roman"/>
          <w:sz w:val="28"/>
          <w:szCs w:val="28"/>
        </w:rPr>
        <w:lastRenderedPageBreak/>
        <w:t xml:space="preserve"> при </w:t>
      </w:r>
      <w:r w:rsidRPr="007B77FC">
        <w:rPr>
          <w:rFonts w:ascii="Times New Roman" w:eastAsia="NimbusSanL-Regu" w:hAnsi="Times New Roman"/>
          <w:spacing w:val="-2"/>
          <w:sz w:val="28"/>
          <w:szCs w:val="28"/>
        </w:rPr>
        <w:t xml:space="preserve">номинальных скоростях </w:t>
      </w:r>
      <w:r w:rsidRPr="007B77FC">
        <w:rPr>
          <w:rFonts w:ascii="Times New Roman" w:eastAsia="NimbusSanL-Regu" w:hAnsi="Times New Roman"/>
          <w:b/>
          <w:spacing w:val="-2"/>
          <w:sz w:val="28"/>
          <w:szCs w:val="28"/>
        </w:rPr>
        <w:t>не более 0,50 м/</w:t>
      </w:r>
      <w:proofErr w:type="gramStart"/>
      <w:r w:rsidRPr="007B77FC">
        <w:rPr>
          <w:rFonts w:ascii="Times New Roman" w:eastAsia="NimbusSanL-Regu" w:hAnsi="Times New Roman"/>
          <w:b/>
          <w:spacing w:val="-2"/>
          <w:sz w:val="28"/>
          <w:szCs w:val="28"/>
        </w:rPr>
        <w:t>с</w:t>
      </w:r>
      <w:proofErr w:type="gramEnd"/>
      <w:r w:rsidRPr="007B77FC">
        <w:rPr>
          <w:rFonts w:ascii="Times New Roman" w:eastAsia="NimbusSanL-Regu" w:hAnsi="Times New Roman"/>
          <w:b/>
          <w:spacing w:val="-2"/>
          <w:sz w:val="28"/>
          <w:szCs w:val="28"/>
        </w:rPr>
        <w:t xml:space="preserve"> </w:t>
      </w:r>
      <w:r w:rsidRPr="007B77FC">
        <w:rPr>
          <w:rFonts w:ascii="Times New Roman" w:eastAsia="NimbusSanL-Regu" w:hAnsi="Times New Roman"/>
          <w:spacing w:val="-2"/>
          <w:sz w:val="28"/>
          <w:szCs w:val="28"/>
        </w:rPr>
        <w:t xml:space="preserve">и </w:t>
      </w:r>
      <w:proofErr w:type="gramStart"/>
      <w:r w:rsidRPr="007B77FC">
        <w:rPr>
          <w:rFonts w:ascii="Times New Roman" w:eastAsia="NimbusSanL-Regu" w:hAnsi="Times New Roman"/>
          <w:spacing w:val="-2"/>
          <w:sz w:val="28"/>
          <w:szCs w:val="28"/>
        </w:rPr>
        <w:t>при</w:t>
      </w:r>
      <w:proofErr w:type="gramEnd"/>
      <w:r w:rsidRPr="007B77FC">
        <w:rPr>
          <w:rFonts w:ascii="Times New Roman" w:eastAsia="NimbusSanL-Regu" w:hAnsi="Times New Roman"/>
          <w:spacing w:val="-2"/>
          <w:sz w:val="28"/>
          <w:szCs w:val="28"/>
        </w:rPr>
        <w:t xml:space="preserve"> высоте транспортирования пассажиров </w:t>
      </w:r>
      <w:r w:rsidRPr="007B77FC">
        <w:rPr>
          <w:rFonts w:ascii="Times New Roman" w:eastAsia="NimbusSanL-Regu" w:hAnsi="Times New Roman"/>
          <w:b/>
          <w:spacing w:val="-2"/>
          <w:sz w:val="28"/>
          <w:szCs w:val="28"/>
          <w:lang w:val="en-US"/>
        </w:rPr>
        <w:t>h</w:t>
      </w:r>
      <w:r w:rsidRPr="007B77FC">
        <w:rPr>
          <w:rFonts w:ascii="Times New Roman" w:eastAsia="NimbusSanL-Regu" w:hAnsi="Times New Roman"/>
          <w:b/>
          <w:spacing w:val="-2"/>
          <w:sz w:val="28"/>
          <w:szCs w:val="28"/>
          <w:vertAlign w:val="subscript"/>
        </w:rPr>
        <w:t>13</w:t>
      </w:r>
      <w:r w:rsidRPr="007B77FC">
        <w:rPr>
          <w:rFonts w:ascii="Times New Roman" w:eastAsia="NimbusSanL-Regu" w:hAnsi="Times New Roman"/>
          <w:b/>
          <w:spacing w:val="-2"/>
          <w:sz w:val="28"/>
          <w:szCs w:val="28"/>
        </w:rPr>
        <w:t xml:space="preserve"> не более 6 м</w:t>
      </w:r>
      <w:r w:rsidRPr="007B77FC">
        <w:rPr>
          <w:rFonts w:ascii="Times New Roman" w:eastAsia="NimbusSanL-Regu" w:hAnsi="Times New Roman"/>
          <w:spacing w:val="-2"/>
          <w:sz w:val="28"/>
          <w:szCs w:val="28"/>
        </w:rPr>
        <w:t>;</w:t>
      </w:r>
    </w:p>
    <w:p w14:paraId="1D759ED2" w14:textId="77777777" w:rsidR="007B77FC" w:rsidRPr="007B77FC" w:rsidRDefault="007B77FC" w:rsidP="007B77FC">
      <w:pPr>
        <w:numPr>
          <w:ilvl w:val="0"/>
          <w:numId w:val="4"/>
        </w:numPr>
        <w:shd w:val="clear" w:color="auto" w:fill="FFFFFF"/>
        <w:suppressAutoHyphens/>
        <w:spacing w:after="0"/>
        <w:rPr>
          <w:rFonts w:ascii="Times New Roman" w:eastAsia="TimesNewRomanPSMT" w:hAnsi="Times New Roman"/>
          <w:b/>
          <w:bCs/>
          <w:i/>
          <w:iCs/>
          <w:spacing w:val="-2"/>
          <w:sz w:val="28"/>
          <w:szCs w:val="28"/>
        </w:rPr>
      </w:pPr>
      <w:r w:rsidRPr="007B77FC">
        <w:rPr>
          <w:rFonts w:ascii="Times New Roman" w:eastAsia="TimesNewRomanPSMT" w:hAnsi="Times New Roman"/>
          <w:sz w:val="28"/>
          <w:szCs w:val="28"/>
        </w:rPr>
        <w:t xml:space="preserve"> при </w:t>
      </w:r>
      <w:r w:rsidRPr="007B77FC">
        <w:rPr>
          <w:rFonts w:ascii="Times New Roman" w:eastAsia="NimbusSanL-Regu" w:hAnsi="Times New Roman"/>
          <w:spacing w:val="-2"/>
          <w:sz w:val="28"/>
          <w:szCs w:val="28"/>
        </w:rPr>
        <w:t xml:space="preserve">номинальных скоростях </w:t>
      </w:r>
      <w:r w:rsidRPr="007B77FC">
        <w:rPr>
          <w:rFonts w:ascii="Times New Roman" w:eastAsia="NimbusSanL-Regu" w:hAnsi="Times New Roman"/>
          <w:b/>
          <w:spacing w:val="-2"/>
          <w:sz w:val="28"/>
          <w:szCs w:val="28"/>
        </w:rPr>
        <w:t>более 0,50 м/</w:t>
      </w:r>
      <w:proofErr w:type="gramStart"/>
      <w:r w:rsidRPr="007B77FC">
        <w:rPr>
          <w:rFonts w:ascii="Times New Roman" w:eastAsia="NimbusSanL-Regu" w:hAnsi="Times New Roman"/>
          <w:b/>
          <w:spacing w:val="-2"/>
          <w:sz w:val="28"/>
          <w:szCs w:val="28"/>
        </w:rPr>
        <w:t>с</w:t>
      </w:r>
      <w:proofErr w:type="gramEnd"/>
      <w:r w:rsidRPr="007B77FC">
        <w:rPr>
          <w:rFonts w:ascii="Times New Roman" w:eastAsia="NimbusSanL-Regu" w:hAnsi="Times New Roman"/>
          <w:spacing w:val="-2"/>
          <w:sz w:val="28"/>
          <w:szCs w:val="28"/>
        </w:rPr>
        <w:t xml:space="preserve"> или </w:t>
      </w:r>
      <w:proofErr w:type="gramStart"/>
      <w:r w:rsidRPr="007B77FC">
        <w:rPr>
          <w:rFonts w:ascii="Times New Roman" w:eastAsia="NimbusSanL-Regu" w:hAnsi="Times New Roman"/>
          <w:spacing w:val="-2"/>
          <w:sz w:val="28"/>
          <w:szCs w:val="28"/>
        </w:rPr>
        <w:t>при</w:t>
      </w:r>
      <w:proofErr w:type="gramEnd"/>
      <w:r w:rsidRPr="007B77FC">
        <w:rPr>
          <w:rFonts w:ascii="Times New Roman" w:eastAsia="NimbusSanL-Regu" w:hAnsi="Times New Roman"/>
          <w:spacing w:val="-2"/>
          <w:sz w:val="28"/>
          <w:szCs w:val="28"/>
        </w:rPr>
        <w:t xml:space="preserve"> высоте транспортирования пассажиров </w:t>
      </w:r>
      <w:r w:rsidRPr="007B77FC">
        <w:rPr>
          <w:rFonts w:ascii="Times New Roman" w:eastAsia="NimbusSanL-Regu" w:hAnsi="Times New Roman"/>
          <w:b/>
          <w:spacing w:val="-2"/>
          <w:sz w:val="28"/>
          <w:szCs w:val="28"/>
          <w:lang w:val="en-US"/>
        </w:rPr>
        <w:t>h</w:t>
      </w:r>
      <w:r w:rsidRPr="007B77FC">
        <w:rPr>
          <w:rFonts w:ascii="Times New Roman" w:eastAsia="NimbusSanL-Regu" w:hAnsi="Times New Roman"/>
          <w:b/>
          <w:spacing w:val="-2"/>
          <w:sz w:val="28"/>
          <w:szCs w:val="28"/>
          <w:vertAlign w:val="subscript"/>
        </w:rPr>
        <w:t xml:space="preserve">13 </w:t>
      </w:r>
      <w:r w:rsidRPr="007B77FC">
        <w:rPr>
          <w:rFonts w:ascii="Times New Roman" w:eastAsia="NimbusSanL-Regu" w:hAnsi="Times New Roman"/>
          <w:b/>
          <w:spacing w:val="-2"/>
          <w:sz w:val="28"/>
          <w:szCs w:val="28"/>
        </w:rPr>
        <w:t>более 6 м</w:t>
      </w:r>
      <w:r w:rsidRPr="007B77FC">
        <w:rPr>
          <w:rFonts w:ascii="Times New Roman" w:eastAsia="TimesNewRomanPSMT" w:hAnsi="Times New Roman"/>
          <w:spacing w:val="-2"/>
          <w:sz w:val="28"/>
          <w:szCs w:val="28"/>
        </w:rPr>
        <w:t>;</w:t>
      </w:r>
    </w:p>
    <w:p w14:paraId="445AAF96" w14:textId="77777777" w:rsidR="007B77FC" w:rsidRPr="007B77FC" w:rsidRDefault="007B77FC" w:rsidP="007B77FC">
      <w:pPr>
        <w:numPr>
          <w:ilvl w:val="0"/>
          <w:numId w:val="4"/>
        </w:numPr>
        <w:shd w:val="clear" w:color="auto" w:fill="FFFFFF"/>
        <w:suppressAutoHyphens/>
        <w:spacing w:after="0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eastAsia="TimesNewRomanPSMT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7B77FC">
        <w:rPr>
          <w:rFonts w:ascii="Times New Roman" w:eastAsia="TimesNewRomanPSMT" w:hAnsi="Times New Roman"/>
          <w:bCs/>
          <w:iCs/>
          <w:spacing w:val="-2"/>
          <w:sz w:val="28"/>
          <w:szCs w:val="28"/>
        </w:rPr>
        <w:t>при н</w:t>
      </w:r>
      <w:r w:rsidRPr="007B77FC">
        <w:rPr>
          <w:rFonts w:ascii="Times New Roman" w:eastAsia="NimbusSanL-Regu" w:hAnsi="Times New Roman"/>
          <w:bCs/>
          <w:iCs/>
          <w:spacing w:val="-2"/>
          <w:sz w:val="28"/>
          <w:szCs w:val="28"/>
        </w:rPr>
        <w:t xml:space="preserve">оминальных скоростях </w:t>
      </w:r>
      <w:r w:rsidRPr="007B77FC">
        <w:rPr>
          <w:rFonts w:ascii="Times New Roman" w:eastAsia="NimbusSanL-Regu" w:hAnsi="Times New Roman"/>
          <w:b/>
          <w:bCs/>
          <w:iCs/>
          <w:spacing w:val="-2"/>
          <w:sz w:val="28"/>
          <w:szCs w:val="28"/>
        </w:rPr>
        <w:t>более 0,65 м/</w:t>
      </w:r>
      <w:proofErr w:type="gramStart"/>
      <w:r w:rsidRPr="007B77FC">
        <w:rPr>
          <w:rFonts w:ascii="Times New Roman" w:eastAsia="NimbusSanL-Regu" w:hAnsi="Times New Roman"/>
          <w:b/>
          <w:bCs/>
          <w:iCs/>
          <w:spacing w:val="-2"/>
          <w:sz w:val="28"/>
          <w:szCs w:val="28"/>
        </w:rPr>
        <w:t>с</w:t>
      </w:r>
      <w:proofErr w:type="gramEnd"/>
      <w:r w:rsidRPr="007B77FC">
        <w:rPr>
          <w:rFonts w:ascii="Times New Roman" w:eastAsia="TimesNewRomanPSMT" w:hAnsi="Times New Roman"/>
          <w:b/>
          <w:bCs/>
          <w:iCs/>
          <w:spacing w:val="-2"/>
          <w:sz w:val="28"/>
          <w:szCs w:val="28"/>
        </w:rPr>
        <w:t>.</w:t>
      </w:r>
    </w:p>
    <w:p w14:paraId="08D63A18" w14:textId="061EEAAE" w:rsidR="007B77FC" w:rsidRPr="007B77FC" w:rsidRDefault="007B77FC" w:rsidP="007B77FC">
      <w:pPr>
        <w:shd w:val="clear" w:color="auto" w:fill="FFFFFF"/>
        <w:suppressAutoHyphens/>
        <w:spacing w:after="0"/>
        <w:rPr>
          <w:rFonts w:ascii="Times New Roman" w:eastAsia="TimesNewRomanPSMT" w:hAnsi="Times New Roman"/>
          <w:b/>
          <w:bCs/>
          <w:iCs/>
          <w:spacing w:val="-2"/>
          <w:sz w:val="28"/>
          <w:szCs w:val="28"/>
        </w:rPr>
      </w:pPr>
      <w:r w:rsidRPr="007B77FC">
        <w:rPr>
          <w:rFonts w:ascii="Times New Roman" w:eastAsia="NimbusSanL-Regu" w:hAnsi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430CEE0D" wp14:editId="6B1DD87F">
            <wp:simplePos x="0" y="0"/>
            <wp:positionH relativeFrom="column">
              <wp:posOffset>-57150</wp:posOffset>
            </wp:positionH>
            <wp:positionV relativeFrom="paragraph">
              <wp:posOffset>143510</wp:posOffset>
            </wp:positionV>
            <wp:extent cx="6015355" cy="3596640"/>
            <wp:effectExtent l="0" t="0" r="4445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359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23DCE" w14:textId="74E2C27F" w:rsidR="00E92784" w:rsidRPr="007B77FC" w:rsidRDefault="00E92784" w:rsidP="007B77FC">
      <w:pPr>
        <w:spacing w:before="12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0F7BCE2" w14:textId="77777777" w:rsidR="007B77FC" w:rsidRPr="007B77FC" w:rsidRDefault="00D9329D" w:rsidP="007B77FC">
      <w:pPr>
        <w:spacing w:after="0"/>
        <w:ind w:left="317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iCs/>
          <w:sz w:val="28"/>
          <w:szCs w:val="28"/>
        </w:rPr>
        <w:t>3</w:t>
      </w:r>
      <w:r w:rsidR="00E92784" w:rsidRPr="007B77FC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7B77FC" w:rsidRPr="007B77FC">
        <w:rPr>
          <w:rFonts w:ascii="Times New Roman" w:hAnsi="Times New Roman"/>
          <w:b/>
          <w:i/>
          <w:sz w:val="28"/>
          <w:szCs w:val="28"/>
        </w:rPr>
        <w:t>Угол наклона эскалатора при высотах транспортирования пассажиров,  превышающих 6 м должен быть:</w:t>
      </w:r>
    </w:p>
    <w:p w14:paraId="1B160AE9" w14:textId="77777777" w:rsidR="007B77FC" w:rsidRPr="007B77FC" w:rsidRDefault="007B77FC" w:rsidP="007B77FC">
      <w:pPr>
        <w:spacing w:after="0"/>
        <w:ind w:left="175"/>
        <w:jc w:val="both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  <w:u w:val="single"/>
        </w:rPr>
        <w:t>Варианты ответа:</w:t>
      </w:r>
    </w:p>
    <w:p w14:paraId="37AD5A32" w14:textId="77777777" w:rsidR="007B77FC" w:rsidRPr="007B77FC" w:rsidRDefault="007B77FC" w:rsidP="007B77F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</w:rPr>
        <w:t>не более 30 градусов;</w:t>
      </w:r>
    </w:p>
    <w:p w14:paraId="106A09EE" w14:textId="77777777" w:rsidR="007B77FC" w:rsidRPr="007B77FC" w:rsidRDefault="007B77FC" w:rsidP="007B77F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</w:rPr>
        <w:t xml:space="preserve"> не более 35 градусов;</w:t>
      </w:r>
    </w:p>
    <w:p w14:paraId="25A33B93" w14:textId="02EC0926" w:rsidR="003D4AD4" w:rsidRPr="007B77FC" w:rsidRDefault="007B77FC" w:rsidP="007B77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</w:rPr>
        <w:t>не более 12 градусов.</w:t>
      </w:r>
    </w:p>
    <w:p w14:paraId="5C8B30B7" w14:textId="77777777" w:rsidR="0009166E" w:rsidRPr="007B77FC" w:rsidRDefault="0009166E" w:rsidP="00D932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73A84A35" w14:textId="598604AE" w:rsidR="007B77FC" w:rsidRPr="007B77FC" w:rsidRDefault="003D4AD4" w:rsidP="007B77FC">
      <w:pPr>
        <w:spacing w:after="0"/>
        <w:ind w:left="317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iCs/>
          <w:sz w:val="28"/>
          <w:szCs w:val="28"/>
        </w:rPr>
        <w:t>4.</w:t>
      </w:r>
      <w:r w:rsidR="007B77FC" w:rsidRPr="007B77FC">
        <w:rPr>
          <w:rFonts w:ascii="Times New Roman" w:hAnsi="Times New Roman"/>
          <w:b/>
          <w:i/>
          <w:sz w:val="28"/>
          <w:szCs w:val="28"/>
        </w:rPr>
        <w:t xml:space="preserve"> По  размещению главного привода эскалаторы могут быть: </w:t>
      </w:r>
    </w:p>
    <w:p w14:paraId="1A33B603" w14:textId="77777777" w:rsidR="007B77FC" w:rsidRPr="007B77FC" w:rsidRDefault="007B77FC" w:rsidP="007B77FC">
      <w:pPr>
        <w:spacing w:after="0"/>
        <w:ind w:left="175"/>
        <w:jc w:val="both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  <w:u w:val="single"/>
        </w:rPr>
        <w:t>Варианты ответа:</w:t>
      </w:r>
    </w:p>
    <w:p w14:paraId="4CDA5426" w14:textId="77777777" w:rsidR="007B77FC" w:rsidRPr="007B77FC" w:rsidRDefault="007B77FC" w:rsidP="007B77FC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</w:rPr>
        <w:t>эскалатор с внешним приводом;</w:t>
      </w:r>
    </w:p>
    <w:p w14:paraId="6EDB2572" w14:textId="77777777" w:rsidR="007B77FC" w:rsidRPr="007B77FC" w:rsidRDefault="007B77FC" w:rsidP="007B77FC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</w:rPr>
        <w:t>эскалатор с внутренним приводом;</w:t>
      </w:r>
    </w:p>
    <w:p w14:paraId="056E7CB4" w14:textId="6679F436" w:rsidR="007B77FC" w:rsidRPr="007B77FC" w:rsidRDefault="007B77FC" w:rsidP="007B77FC">
      <w:pPr>
        <w:pStyle w:val="a3"/>
        <w:widowControl w:val="0"/>
        <w:numPr>
          <w:ilvl w:val="0"/>
          <w:numId w:val="6"/>
        </w:numPr>
        <w:shd w:val="clear" w:color="auto" w:fill="FFFFFF"/>
        <w:spacing w:after="0"/>
        <w:ind w:right="38"/>
        <w:jc w:val="both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</w:rPr>
        <w:t>эскалатор с приводом под лестничным полотном.</w:t>
      </w:r>
    </w:p>
    <w:p w14:paraId="3456FABD" w14:textId="77777777" w:rsidR="007B77FC" w:rsidRPr="007B77FC" w:rsidRDefault="007B77FC" w:rsidP="007B77F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sz w:val="28"/>
          <w:szCs w:val="28"/>
        </w:rPr>
      </w:pPr>
    </w:p>
    <w:p w14:paraId="0D0907A4" w14:textId="74896A23" w:rsidR="007B77FC" w:rsidRPr="007B77FC" w:rsidRDefault="003D4AD4" w:rsidP="007B77FC">
      <w:pPr>
        <w:widowControl w:val="0"/>
        <w:shd w:val="clear" w:color="auto" w:fill="FFFFFF"/>
        <w:spacing w:after="0" w:line="317" w:lineRule="exact"/>
        <w:ind w:left="5" w:right="518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iCs/>
          <w:sz w:val="28"/>
          <w:szCs w:val="28"/>
        </w:rPr>
        <w:t>5</w:t>
      </w:r>
      <w:r w:rsidR="00D30348" w:rsidRPr="007B77FC">
        <w:rPr>
          <w:rFonts w:ascii="Times New Roman" w:hAnsi="Times New Roman"/>
          <w:b/>
          <w:iCs/>
          <w:sz w:val="28"/>
          <w:szCs w:val="28"/>
        </w:rPr>
        <w:t>.</w:t>
      </w:r>
      <w:r w:rsidR="007B77FC" w:rsidRPr="007B77FC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Что из перечисленного входит в состав работ лестничного полотна</w:t>
      </w:r>
      <w:r w:rsidR="007B77FC" w:rsidRPr="007B77F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?</w:t>
      </w:r>
    </w:p>
    <w:p w14:paraId="2E76D37B" w14:textId="77777777" w:rsidR="007B77FC" w:rsidRPr="007B77FC" w:rsidRDefault="007B77FC" w:rsidP="007B77FC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spacing w:val="-2"/>
          <w:sz w:val="28"/>
          <w:szCs w:val="28"/>
        </w:rPr>
      </w:pPr>
      <w:r w:rsidRPr="007B77FC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lastRenderedPageBreak/>
        <w:t>Варианты ответа:</w:t>
      </w:r>
    </w:p>
    <w:p w14:paraId="1F9BD24E" w14:textId="77777777" w:rsidR="007B77FC" w:rsidRPr="007B77FC" w:rsidRDefault="007B77FC" w:rsidP="007B77FC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suppressAutoHyphens/>
        <w:spacing w:after="0" w:line="317" w:lineRule="exact"/>
        <w:rPr>
          <w:rFonts w:ascii="Times New Roman" w:hAnsi="Times New Roman"/>
          <w:spacing w:val="-2"/>
          <w:sz w:val="28"/>
          <w:szCs w:val="28"/>
        </w:rPr>
      </w:pPr>
      <w:r w:rsidRPr="007B77FC">
        <w:rPr>
          <w:rFonts w:ascii="Times New Roman" w:hAnsi="Times New Roman"/>
          <w:spacing w:val="-2"/>
          <w:sz w:val="28"/>
          <w:szCs w:val="28"/>
        </w:rPr>
        <w:t>все движущие ступени и цепь ступеней;</w:t>
      </w:r>
    </w:p>
    <w:p w14:paraId="37DFABCA" w14:textId="77777777" w:rsidR="007B77FC" w:rsidRPr="007B77FC" w:rsidRDefault="007B77FC" w:rsidP="007B77FC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suppressAutoHyphens/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  <w:r w:rsidRPr="007B77FC">
        <w:rPr>
          <w:rFonts w:ascii="Times New Roman" w:hAnsi="Times New Roman"/>
          <w:spacing w:val="-2"/>
          <w:sz w:val="28"/>
          <w:szCs w:val="28"/>
        </w:rPr>
        <w:t>пластины, объединенные тяговыми цепями;</w:t>
      </w:r>
    </w:p>
    <w:p w14:paraId="1ACE39BB" w14:textId="77777777" w:rsidR="007B77FC" w:rsidRPr="007B77FC" w:rsidRDefault="007B77FC" w:rsidP="007B77FC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suppressAutoHyphens/>
        <w:spacing w:after="0" w:line="317" w:lineRule="exact"/>
        <w:rPr>
          <w:rFonts w:ascii="Times New Roman" w:hAnsi="Times New Roman"/>
          <w:b/>
          <w:sz w:val="28"/>
          <w:szCs w:val="28"/>
        </w:rPr>
      </w:pPr>
      <w:r w:rsidRPr="007B77FC">
        <w:rPr>
          <w:rFonts w:ascii="Times New Roman" w:hAnsi="Times New Roman"/>
          <w:spacing w:val="-1"/>
          <w:sz w:val="28"/>
          <w:szCs w:val="28"/>
        </w:rPr>
        <w:t>ступени/пластины, во впадины которых входят зубья гребенки входной площадки.</w:t>
      </w:r>
    </w:p>
    <w:p w14:paraId="3FB1442C" w14:textId="432567B9" w:rsidR="00D30348" w:rsidRPr="007B77FC" w:rsidRDefault="00D30348" w:rsidP="007B77F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69B1654E" w14:textId="6F34112F" w:rsidR="007B77FC" w:rsidRPr="007B77FC" w:rsidRDefault="003D4AD4" w:rsidP="007B77FC">
      <w:pPr>
        <w:widowControl w:val="0"/>
        <w:shd w:val="clear" w:color="auto" w:fill="FFFFFF"/>
        <w:spacing w:after="0" w:line="317" w:lineRule="exact"/>
        <w:ind w:left="5" w:right="518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spacing w:val="-3"/>
          <w:sz w:val="28"/>
          <w:szCs w:val="28"/>
        </w:rPr>
        <w:t>6.</w:t>
      </w:r>
      <w:r w:rsidR="007B77FC" w:rsidRPr="007B77FC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Каковы сроки ТО-1?</w:t>
      </w:r>
    </w:p>
    <w:p w14:paraId="55886223" w14:textId="77777777" w:rsidR="007B77FC" w:rsidRPr="007B77FC" w:rsidRDefault="007B77FC" w:rsidP="007B77FC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  <w:r w:rsidRPr="007B77FC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Варианты ответа:</w:t>
      </w:r>
    </w:p>
    <w:p w14:paraId="6C29BBC5" w14:textId="77777777" w:rsidR="007B77FC" w:rsidRPr="007B77FC" w:rsidRDefault="007B77FC" w:rsidP="007B77FC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suppressAutoHyphens/>
        <w:spacing w:after="0" w:line="322" w:lineRule="exact"/>
        <w:rPr>
          <w:rFonts w:ascii="Times New Roman" w:hAnsi="Times New Roman"/>
          <w:spacing w:val="-1"/>
          <w:sz w:val="28"/>
          <w:szCs w:val="28"/>
        </w:rPr>
      </w:pPr>
      <w:r w:rsidRPr="007B77FC">
        <w:rPr>
          <w:rFonts w:ascii="Times New Roman" w:hAnsi="Times New Roman"/>
          <w:spacing w:val="-1"/>
          <w:sz w:val="28"/>
          <w:szCs w:val="28"/>
        </w:rPr>
        <w:t xml:space="preserve"> проводится 1 раз в 15 дней;</w:t>
      </w:r>
    </w:p>
    <w:p w14:paraId="1815535A" w14:textId="77777777" w:rsidR="007B77FC" w:rsidRPr="007B77FC" w:rsidRDefault="007B77FC" w:rsidP="007B77FC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suppressAutoHyphens/>
        <w:spacing w:after="0" w:line="322" w:lineRule="exact"/>
        <w:rPr>
          <w:rFonts w:ascii="Times New Roman" w:hAnsi="Times New Roman"/>
          <w:spacing w:val="-1"/>
          <w:sz w:val="28"/>
          <w:szCs w:val="28"/>
        </w:rPr>
      </w:pPr>
      <w:r w:rsidRPr="007B77FC">
        <w:rPr>
          <w:rFonts w:ascii="Times New Roman" w:hAnsi="Times New Roman"/>
          <w:spacing w:val="-1"/>
          <w:sz w:val="28"/>
          <w:szCs w:val="28"/>
        </w:rPr>
        <w:t xml:space="preserve"> проводится 1 раз в месяц;</w:t>
      </w:r>
    </w:p>
    <w:p w14:paraId="052B74FF" w14:textId="77777777" w:rsidR="007B77FC" w:rsidRPr="007B77FC" w:rsidRDefault="007B77FC" w:rsidP="007B77FC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suppressAutoHyphens/>
        <w:spacing w:after="0" w:line="322" w:lineRule="exact"/>
        <w:rPr>
          <w:rFonts w:ascii="Times New Roman" w:hAnsi="Times New Roman"/>
          <w:b/>
          <w:sz w:val="28"/>
          <w:szCs w:val="28"/>
        </w:rPr>
      </w:pPr>
      <w:r w:rsidRPr="007B77FC">
        <w:rPr>
          <w:rFonts w:ascii="Times New Roman" w:hAnsi="Times New Roman"/>
          <w:spacing w:val="-1"/>
          <w:sz w:val="28"/>
          <w:szCs w:val="28"/>
        </w:rPr>
        <w:t xml:space="preserve"> проводится 1 раз в 3 месяца.</w:t>
      </w:r>
    </w:p>
    <w:p w14:paraId="72857FB9" w14:textId="5E832F10" w:rsidR="00D30348" w:rsidRPr="007B77FC" w:rsidRDefault="00D30348" w:rsidP="007B77FC">
      <w:pPr>
        <w:widowControl w:val="0"/>
        <w:shd w:val="clear" w:color="auto" w:fill="FFFFFF"/>
        <w:spacing w:after="0" w:line="100" w:lineRule="atLeast"/>
        <w:ind w:left="5" w:right="38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0AF93D8B" w14:textId="3FCCB656" w:rsidR="007B77FC" w:rsidRPr="007B77FC" w:rsidRDefault="001C6710" w:rsidP="007B77FC">
      <w:pPr>
        <w:tabs>
          <w:tab w:val="center" w:pos="4677"/>
        </w:tabs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spacing w:val="-1"/>
          <w:sz w:val="28"/>
          <w:szCs w:val="28"/>
        </w:rPr>
        <w:t>7</w:t>
      </w:r>
      <w:r w:rsidR="00D30348" w:rsidRPr="007B77FC">
        <w:rPr>
          <w:rFonts w:ascii="Times New Roman" w:hAnsi="Times New Roman"/>
          <w:b/>
          <w:spacing w:val="-1"/>
          <w:sz w:val="28"/>
          <w:szCs w:val="28"/>
        </w:rPr>
        <w:t>.</w:t>
      </w:r>
      <w:r w:rsidR="007B77FC" w:rsidRPr="007B77FC">
        <w:rPr>
          <w:rFonts w:ascii="Times New Roman" w:hAnsi="Times New Roman"/>
          <w:b/>
          <w:i/>
          <w:color w:val="000000"/>
          <w:sz w:val="28"/>
          <w:szCs w:val="28"/>
        </w:rPr>
        <w:t xml:space="preserve"> П</w:t>
      </w:r>
      <w:r w:rsidR="007B77FC" w:rsidRPr="007B77FC">
        <w:rPr>
          <w:rFonts w:ascii="Times New Roman" w:eastAsia="NimbusSanL-Regu" w:hAnsi="Times New Roman"/>
          <w:b/>
          <w:i/>
          <w:color w:val="000000"/>
          <w:sz w:val="28"/>
          <w:szCs w:val="28"/>
        </w:rPr>
        <w:t>ри каком превышении максимальных тормозных путей должна происходить а</w:t>
      </w:r>
      <w:r w:rsidR="007B77FC" w:rsidRPr="007B77FC">
        <w:rPr>
          <w:rFonts w:ascii="Times New Roman" w:hAnsi="Times New Roman"/>
          <w:b/>
          <w:i/>
          <w:color w:val="000000"/>
          <w:sz w:val="28"/>
          <w:szCs w:val="28"/>
        </w:rPr>
        <w:t xml:space="preserve">втоматическая остановка </w:t>
      </w:r>
      <w:r w:rsidR="007B77FC" w:rsidRPr="007B77FC">
        <w:rPr>
          <w:rFonts w:ascii="Times New Roman" w:eastAsia="NimbusSanL-Regu" w:hAnsi="Times New Roman"/>
          <w:b/>
          <w:i/>
          <w:color w:val="000000"/>
          <w:sz w:val="28"/>
          <w:szCs w:val="28"/>
        </w:rPr>
        <w:t>эскалатора/пассажирского конвейера вследствие срабатывания блокировочного устройства:</w:t>
      </w:r>
    </w:p>
    <w:p w14:paraId="16BAAA88" w14:textId="77777777" w:rsidR="007B77FC" w:rsidRPr="007B77FC" w:rsidRDefault="007B77FC" w:rsidP="007B77FC">
      <w:pPr>
        <w:spacing w:after="0"/>
        <w:jc w:val="both"/>
        <w:rPr>
          <w:rFonts w:ascii="Times New Roman" w:eastAsia="NimbusSanL-Regu" w:hAnsi="Times New Roman"/>
          <w:color w:val="000000"/>
          <w:sz w:val="28"/>
          <w:szCs w:val="28"/>
        </w:rPr>
      </w:pPr>
      <w:r w:rsidRPr="007B77FC">
        <w:rPr>
          <w:rFonts w:ascii="Times New Roman" w:hAnsi="Times New Roman"/>
          <w:color w:val="000000"/>
          <w:sz w:val="28"/>
          <w:szCs w:val="28"/>
          <w:u w:val="single"/>
        </w:rPr>
        <w:t>Варианты ответа:</w:t>
      </w:r>
    </w:p>
    <w:p w14:paraId="122CE8C1" w14:textId="77777777" w:rsidR="007B77FC" w:rsidRPr="007B77FC" w:rsidRDefault="007B77FC" w:rsidP="007B77FC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77FC">
        <w:rPr>
          <w:rFonts w:ascii="Times New Roman" w:eastAsia="NimbusSanL-Regu" w:hAnsi="Times New Roman"/>
          <w:color w:val="000000"/>
          <w:sz w:val="28"/>
          <w:szCs w:val="28"/>
        </w:rPr>
        <w:t>более чем на 20%;</w:t>
      </w:r>
    </w:p>
    <w:p w14:paraId="5FE9FEED" w14:textId="77777777" w:rsidR="007B77FC" w:rsidRPr="007B77FC" w:rsidRDefault="007B77FC" w:rsidP="007B77FC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7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7FC">
        <w:rPr>
          <w:rFonts w:ascii="Times New Roman" w:eastAsia="NimbusSanL-Regu" w:hAnsi="Times New Roman"/>
          <w:color w:val="000000"/>
          <w:sz w:val="28"/>
          <w:szCs w:val="28"/>
        </w:rPr>
        <w:t>более чем на 10% без нагрузки в установившемся режиме;</w:t>
      </w:r>
    </w:p>
    <w:p w14:paraId="3EC498E2" w14:textId="0564810E" w:rsidR="00D30348" w:rsidRPr="007B77FC" w:rsidRDefault="007B77FC" w:rsidP="007B77FC">
      <w:pPr>
        <w:pStyle w:val="a3"/>
        <w:widowControl w:val="0"/>
        <w:numPr>
          <w:ilvl w:val="0"/>
          <w:numId w:val="9"/>
        </w:numPr>
        <w:shd w:val="clear" w:color="auto" w:fill="FFFFFF"/>
        <w:spacing w:after="0"/>
        <w:ind w:right="38"/>
        <w:jc w:val="both"/>
        <w:rPr>
          <w:rFonts w:ascii="Times New Roman" w:hAnsi="Times New Roman"/>
          <w:color w:val="000000"/>
          <w:sz w:val="28"/>
          <w:szCs w:val="28"/>
        </w:rPr>
      </w:pPr>
      <w:r w:rsidRPr="007B77FC">
        <w:rPr>
          <w:rFonts w:ascii="Times New Roman" w:eastAsia="NimbusSanL-Regu" w:hAnsi="Times New Roman"/>
          <w:color w:val="000000"/>
          <w:sz w:val="28"/>
          <w:szCs w:val="28"/>
        </w:rPr>
        <w:t>более чем на 5%</w:t>
      </w:r>
      <w:r w:rsidRPr="007B77FC">
        <w:rPr>
          <w:rFonts w:ascii="Times New Roman" w:hAnsi="Times New Roman"/>
          <w:color w:val="000000"/>
          <w:sz w:val="28"/>
          <w:szCs w:val="28"/>
        </w:rPr>
        <w:t xml:space="preserve">  с нагрузкой </w:t>
      </w:r>
      <w:r w:rsidRPr="007B77FC">
        <w:rPr>
          <w:rFonts w:ascii="Times New Roman" w:eastAsia="NimbusSanL-Regu" w:hAnsi="Times New Roman"/>
          <w:color w:val="000000"/>
          <w:sz w:val="28"/>
          <w:szCs w:val="28"/>
        </w:rPr>
        <w:t>в установившемся режиме</w:t>
      </w:r>
      <w:r w:rsidRPr="007B77FC">
        <w:rPr>
          <w:rFonts w:ascii="Times New Roman" w:hAnsi="Times New Roman"/>
          <w:color w:val="000000"/>
          <w:sz w:val="28"/>
          <w:szCs w:val="28"/>
        </w:rPr>
        <w:t>.</w:t>
      </w:r>
    </w:p>
    <w:p w14:paraId="2B7BE0C7" w14:textId="77777777" w:rsidR="007B77FC" w:rsidRPr="007B77FC" w:rsidRDefault="007B77FC" w:rsidP="007B77F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05ADC723" w14:textId="45FBEB3D" w:rsidR="007B77FC" w:rsidRPr="007B77FC" w:rsidRDefault="001C6710" w:rsidP="007B77F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spacing w:val="-1"/>
          <w:sz w:val="28"/>
          <w:szCs w:val="28"/>
        </w:rPr>
        <w:t>8</w:t>
      </w:r>
      <w:r w:rsidR="00D30348" w:rsidRPr="007B77FC">
        <w:rPr>
          <w:rFonts w:ascii="Times New Roman" w:hAnsi="Times New Roman"/>
          <w:b/>
          <w:spacing w:val="-1"/>
          <w:sz w:val="28"/>
          <w:szCs w:val="28"/>
        </w:rPr>
        <w:t>.</w:t>
      </w:r>
      <w:r w:rsidR="007B77FC" w:rsidRPr="007B77FC">
        <w:rPr>
          <w:rFonts w:ascii="Times New Roman" w:eastAsia="TT5027o00" w:hAnsi="Times New Roman"/>
          <w:b/>
          <w:bCs/>
          <w:i/>
          <w:iCs/>
          <w:sz w:val="28"/>
          <w:szCs w:val="28"/>
        </w:rPr>
        <w:t xml:space="preserve"> Укажите на дефект, выявленный при проверке регламентных зазоров на поэтажном эскалаторе</w:t>
      </w:r>
    </w:p>
    <w:p w14:paraId="76BD4C53" w14:textId="77777777" w:rsidR="007B77FC" w:rsidRPr="007B77FC" w:rsidRDefault="007B77FC" w:rsidP="007B77FC">
      <w:pPr>
        <w:shd w:val="clear" w:color="auto" w:fill="FFFFFF"/>
        <w:spacing w:after="0"/>
        <w:ind w:left="175"/>
        <w:jc w:val="both"/>
        <w:rPr>
          <w:rFonts w:ascii="Times New Roman" w:hAnsi="Times New Roman"/>
          <w:spacing w:val="-1"/>
          <w:sz w:val="28"/>
          <w:szCs w:val="28"/>
        </w:rPr>
      </w:pPr>
      <w:r w:rsidRPr="007B77FC">
        <w:rPr>
          <w:rFonts w:ascii="Times New Roman" w:hAnsi="Times New Roman"/>
          <w:sz w:val="28"/>
          <w:szCs w:val="28"/>
          <w:u w:val="single"/>
        </w:rPr>
        <w:t>Варианты ответа:</w:t>
      </w:r>
    </w:p>
    <w:p w14:paraId="5725F859" w14:textId="77777777" w:rsidR="007B77FC" w:rsidRPr="007B77FC" w:rsidRDefault="007B77FC" w:rsidP="007B77FC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suppressAutoHyphens/>
        <w:spacing w:after="0"/>
        <w:rPr>
          <w:rFonts w:ascii="Times New Roman" w:hAnsi="Times New Roman"/>
          <w:spacing w:val="-1"/>
          <w:sz w:val="28"/>
          <w:szCs w:val="28"/>
        </w:rPr>
      </w:pPr>
      <w:r w:rsidRPr="007B77FC">
        <w:rPr>
          <w:rFonts w:ascii="Times New Roman" w:hAnsi="Times New Roman"/>
          <w:spacing w:val="-1"/>
          <w:sz w:val="28"/>
          <w:szCs w:val="28"/>
        </w:rPr>
        <w:t>з</w:t>
      </w:r>
      <w:r w:rsidRPr="007B77FC">
        <w:rPr>
          <w:rFonts w:ascii="Times New Roman" w:eastAsia="TT5025o00" w:hAnsi="Times New Roman"/>
          <w:spacing w:val="-1"/>
          <w:sz w:val="28"/>
          <w:szCs w:val="28"/>
        </w:rPr>
        <w:t xml:space="preserve">азор между ступенью и фартуком не более </w:t>
      </w:r>
      <w:r w:rsidRPr="007B77FC">
        <w:rPr>
          <w:rFonts w:ascii="Times New Roman" w:eastAsia="Times" w:hAnsi="Times New Roman"/>
          <w:spacing w:val="-1"/>
          <w:sz w:val="28"/>
          <w:szCs w:val="28"/>
        </w:rPr>
        <w:t xml:space="preserve">4 мм </w:t>
      </w:r>
      <w:r w:rsidRPr="007B77FC">
        <w:rPr>
          <w:rFonts w:ascii="Times New Roman" w:eastAsia="TT5025o00" w:hAnsi="Times New Roman"/>
          <w:spacing w:val="-1"/>
          <w:sz w:val="28"/>
          <w:szCs w:val="28"/>
        </w:rPr>
        <w:t>на сторону</w:t>
      </w:r>
      <w:r w:rsidRPr="007B77FC">
        <w:rPr>
          <w:rFonts w:ascii="Times New Roman" w:eastAsia="Times" w:hAnsi="Times New Roman"/>
          <w:spacing w:val="-1"/>
          <w:sz w:val="28"/>
          <w:szCs w:val="28"/>
        </w:rPr>
        <w:t xml:space="preserve">, </w:t>
      </w:r>
      <w:r w:rsidRPr="007B77FC">
        <w:rPr>
          <w:rFonts w:ascii="Times New Roman" w:eastAsia="TT5025o00" w:hAnsi="Times New Roman"/>
          <w:spacing w:val="-1"/>
          <w:sz w:val="28"/>
          <w:szCs w:val="28"/>
        </w:rPr>
        <w:t xml:space="preserve">в сумме не более </w:t>
      </w:r>
      <w:r w:rsidRPr="007B77FC">
        <w:rPr>
          <w:rFonts w:ascii="Times New Roman" w:eastAsia="Times" w:hAnsi="Times New Roman"/>
          <w:spacing w:val="-1"/>
          <w:sz w:val="28"/>
          <w:szCs w:val="28"/>
        </w:rPr>
        <w:t>7 мм</w:t>
      </w:r>
      <w:r w:rsidRPr="007B77FC">
        <w:rPr>
          <w:rFonts w:ascii="Times New Roman" w:hAnsi="Times New Roman"/>
          <w:spacing w:val="-1"/>
          <w:sz w:val="28"/>
          <w:szCs w:val="28"/>
        </w:rPr>
        <w:t>;</w:t>
      </w:r>
    </w:p>
    <w:p w14:paraId="66B55342" w14:textId="77777777" w:rsidR="007B77FC" w:rsidRPr="007B77FC" w:rsidRDefault="007B77FC" w:rsidP="007B77FC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suppressAutoHyphens/>
        <w:spacing w:after="0"/>
        <w:rPr>
          <w:rFonts w:ascii="Times New Roman" w:eastAsia="TT5027o00" w:hAnsi="Times New Roman"/>
          <w:spacing w:val="-1"/>
          <w:sz w:val="28"/>
          <w:szCs w:val="28"/>
        </w:rPr>
      </w:pPr>
      <w:r w:rsidRPr="007B77FC">
        <w:rPr>
          <w:rFonts w:ascii="Times New Roman" w:hAnsi="Times New Roman"/>
          <w:spacing w:val="-1"/>
          <w:sz w:val="28"/>
          <w:szCs w:val="28"/>
        </w:rPr>
        <w:t xml:space="preserve"> з</w:t>
      </w:r>
      <w:r w:rsidRPr="007B77FC">
        <w:rPr>
          <w:rFonts w:ascii="Times New Roman" w:eastAsia="TT5025o00" w:hAnsi="Times New Roman"/>
          <w:spacing w:val="-1"/>
          <w:sz w:val="28"/>
          <w:szCs w:val="28"/>
        </w:rPr>
        <w:t>азор между зубом гребёнки и впадиной настила 3</w:t>
      </w:r>
      <w:r w:rsidRPr="007B77FC">
        <w:rPr>
          <w:rFonts w:ascii="Times New Roman" w:eastAsia="Times" w:hAnsi="Times New Roman"/>
          <w:spacing w:val="-1"/>
          <w:sz w:val="28"/>
          <w:szCs w:val="28"/>
        </w:rPr>
        <w:t xml:space="preserve"> мм;</w:t>
      </w:r>
    </w:p>
    <w:p w14:paraId="3EF4E462" w14:textId="3508CB59" w:rsidR="003D4AD4" w:rsidRPr="007B77FC" w:rsidRDefault="007B77FC" w:rsidP="007B77FC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ind w:right="38"/>
        <w:jc w:val="both"/>
        <w:rPr>
          <w:rFonts w:ascii="Times New Roman" w:eastAsia="Times" w:hAnsi="Times New Roman"/>
          <w:spacing w:val="-1"/>
          <w:sz w:val="28"/>
          <w:szCs w:val="28"/>
        </w:rPr>
      </w:pPr>
      <w:r w:rsidRPr="007B77FC">
        <w:rPr>
          <w:rFonts w:ascii="Times New Roman" w:eastAsia="TT5027o00" w:hAnsi="Times New Roman"/>
          <w:spacing w:val="-1"/>
          <w:sz w:val="28"/>
          <w:szCs w:val="28"/>
        </w:rPr>
        <w:t xml:space="preserve"> з</w:t>
      </w:r>
      <w:r w:rsidRPr="007B77FC">
        <w:rPr>
          <w:rFonts w:ascii="Times New Roman" w:eastAsia="TT5025o00" w:hAnsi="Times New Roman"/>
          <w:spacing w:val="-1"/>
          <w:sz w:val="28"/>
          <w:szCs w:val="28"/>
        </w:rPr>
        <w:t xml:space="preserve">азор между ступенями на горизонтальном участке </w:t>
      </w:r>
      <w:r w:rsidRPr="007B77FC">
        <w:rPr>
          <w:rFonts w:ascii="Times New Roman" w:eastAsia="Times" w:hAnsi="Times New Roman"/>
          <w:spacing w:val="-1"/>
          <w:sz w:val="28"/>
          <w:szCs w:val="28"/>
        </w:rPr>
        <w:t>7 мм.</w:t>
      </w:r>
    </w:p>
    <w:p w14:paraId="6C7C6277" w14:textId="77777777" w:rsidR="007B77FC" w:rsidRPr="007B77FC" w:rsidRDefault="007B77FC" w:rsidP="007B77F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0CF300F3" w14:textId="7835A5F7" w:rsidR="007B77FC" w:rsidRPr="007B77FC" w:rsidRDefault="001C6710" w:rsidP="007B77FC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7B77FC">
        <w:rPr>
          <w:rFonts w:ascii="Times New Roman" w:hAnsi="Times New Roman"/>
          <w:b/>
          <w:spacing w:val="-1"/>
          <w:sz w:val="28"/>
          <w:szCs w:val="28"/>
        </w:rPr>
        <w:t>9</w:t>
      </w:r>
      <w:r w:rsidR="003D4AD4" w:rsidRPr="007B77FC">
        <w:rPr>
          <w:rFonts w:ascii="Times New Roman" w:hAnsi="Times New Roman"/>
          <w:b/>
          <w:spacing w:val="-1"/>
          <w:sz w:val="28"/>
          <w:szCs w:val="28"/>
        </w:rPr>
        <w:t>.</w:t>
      </w:r>
      <w:r w:rsidR="007B77FC" w:rsidRPr="007B77FC">
        <w:rPr>
          <w:rFonts w:ascii="Times New Roman" w:eastAsia="TT5027o00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7B77FC" w:rsidRPr="007B77FC">
        <w:rPr>
          <w:rFonts w:ascii="Times New Roman" w:eastAsia="TT5027o00" w:hAnsi="Times New Roman"/>
          <w:b/>
          <w:bCs/>
          <w:i/>
          <w:iCs/>
          <w:sz w:val="28"/>
          <w:szCs w:val="28"/>
        </w:rPr>
        <w:t>Требования</w:t>
      </w:r>
      <w:proofErr w:type="gramEnd"/>
      <w:r w:rsidR="007B77FC" w:rsidRPr="007B77FC">
        <w:rPr>
          <w:rFonts w:ascii="Times New Roman" w:eastAsia="TT5027o00" w:hAnsi="Times New Roman"/>
          <w:b/>
          <w:bCs/>
          <w:i/>
          <w:iCs/>
          <w:sz w:val="28"/>
          <w:szCs w:val="28"/>
        </w:rPr>
        <w:t xml:space="preserve"> каких из перечисленных инструкции должен соблюдать электромеханик?</w:t>
      </w:r>
    </w:p>
    <w:p w14:paraId="61781FED" w14:textId="77777777" w:rsidR="007B77FC" w:rsidRPr="007B77FC" w:rsidRDefault="007B77FC" w:rsidP="007B77FC">
      <w:pPr>
        <w:shd w:val="clear" w:color="auto" w:fill="FFFFFF"/>
        <w:snapToGrid w:val="0"/>
        <w:spacing w:after="0"/>
        <w:ind w:left="5"/>
        <w:rPr>
          <w:rFonts w:ascii="Times New Roman" w:eastAsia="NimbusSanL-Regu" w:hAnsi="Times New Roman"/>
          <w:spacing w:val="-1"/>
          <w:sz w:val="28"/>
          <w:szCs w:val="28"/>
        </w:rPr>
      </w:pPr>
      <w:r w:rsidRPr="007B77FC">
        <w:rPr>
          <w:rFonts w:ascii="Times New Roman" w:hAnsi="Times New Roman"/>
          <w:spacing w:val="-1"/>
          <w:sz w:val="28"/>
          <w:szCs w:val="28"/>
          <w:u w:val="single"/>
        </w:rPr>
        <w:t>Варианты ответа:</w:t>
      </w:r>
    </w:p>
    <w:p w14:paraId="586DA309" w14:textId="77777777" w:rsidR="007B77FC" w:rsidRPr="007B77FC" w:rsidRDefault="007B77FC" w:rsidP="007B77FC">
      <w:pPr>
        <w:numPr>
          <w:ilvl w:val="0"/>
          <w:numId w:val="11"/>
        </w:numPr>
        <w:shd w:val="clear" w:color="auto" w:fill="FFFFFF"/>
        <w:suppressAutoHyphens/>
        <w:snapToGrid w:val="0"/>
        <w:spacing w:after="0"/>
        <w:rPr>
          <w:rFonts w:ascii="Times New Roman" w:eastAsia="NimbusSanL-Regu" w:hAnsi="Times New Roman"/>
          <w:spacing w:val="-1"/>
          <w:sz w:val="28"/>
          <w:szCs w:val="28"/>
        </w:rPr>
      </w:pPr>
      <w:r w:rsidRPr="007B77FC">
        <w:rPr>
          <w:rFonts w:ascii="Times New Roman" w:eastAsia="NimbusSanL-Regu" w:hAnsi="Times New Roman"/>
          <w:spacing w:val="-1"/>
          <w:sz w:val="28"/>
          <w:szCs w:val="28"/>
        </w:rPr>
        <w:t>Инструкция по охране труда электромеханика эскалатора;</w:t>
      </w:r>
    </w:p>
    <w:p w14:paraId="0114653E" w14:textId="77777777" w:rsidR="007B77FC" w:rsidRPr="007B77FC" w:rsidRDefault="007B77FC" w:rsidP="007B77FC">
      <w:pPr>
        <w:numPr>
          <w:ilvl w:val="0"/>
          <w:numId w:val="11"/>
        </w:numPr>
        <w:shd w:val="clear" w:color="auto" w:fill="FFFFFF"/>
        <w:suppressAutoHyphens/>
        <w:snapToGrid w:val="0"/>
        <w:spacing w:after="0"/>
        <w:rPr>
          <w:rFonts w:ascii="Times New Roman" w:eastAsia="NimbusSanL-Regu" w:hAnsi="Times New Roman"/>
          <w:sz w:val="28"/>
          <w:szCs w:val="28"/>
        </w:rPr>
      </w:pPr>
      <w:r w:rsidRPr="007B77FC">
        <w:rPr>
          <w:rFonts w:ascii="Times New Roman" w:eastAsia="NimbusSanL-Regu" w:hAnsi="Times New Roman"/>
          <w:spacing w:val="-1"/>
          <w:sz w:val="28"/>
          <w:szCs w:val="28"/>
        </w:rPr>
        <w:t xml:space="preserve">Инструкция по техническому обслуживанию эскалаторов </w:t>
      </w:r>
      <w:r w:rsidRPr="007B77FC">
        <w:rPr>
          <w:rFonts w:ascii="Times New Roman" w:eastAsia="NimbusSanL-Regu" w:hAnsi="Times New Roman"/>
          <w:sz w:val="28"/>
          <w:szCs w:val="28"/>
        </w:rPr>
        <w:t>(пассажирских конвейеров) применяемых моделей;</w:t>
      </w:r>
    </w:p>
    <w:p w14:paraId="3D2CDC77" w14:textId="0DBBDCA7" w:rsidR="007B77FC" w:rsidRPr="007B77FC" w:rsidRDefault="007B77FC" w:rsidP="007B77FC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NimbusSanL-Regu" w:hAnsi="Times New Roman"/>
          <w:sz w:val="28"/>
          <w:szCs w:val="28"/>
        </w:rPr>
      </w:pPr>
      <w:proofErr w:type="gramStart"/>
      <w:r w:rsidRPr="007B77FC">
        <w:rPr>
          <w:rFonts w:ascii="Times New Roman" w:eastAsia="NimbusSanL-Regu" w:hAnsi="Times New Roman"/>
          <w:sz w:val="28"/>
          <w:szCs w:val="28"/>
        </w:rPr>
        <w:t>Производственная инструкция электромеханика эскалатора (пассажирского конвейера.</w:t>
      </w:r>
      <w:proofErr w:type="gramEnd"/>
    </w:p>
    <w:p w14:paraId="70191808" w14:textId="77777777" w:rsidR="007B77FC" w:rsidRPr="007B77FC" w:rsidRDefault="007B77FC" w:rsidP="007B77FC">
      <w:pPr>
        <w:pStyle w:val="a3"/>
        <w:shd w:val="clear" w:color="auto" w:fill="FFFFFF"/>
        <w:spacing w:after="0"/>
        <w:ind w:left="725"/>
        <w:rPr>
          <w:rFonts w:ascii="Times New Roman" w:eastAsia="NimbusSanL-Regu" w:hAnsi="Times New Roman"/>
          <w:sz w:val="28"/>
          <w:szCs w:val="28"/>
        </w:rPr>
      </w:pPr>
    </w:p>
    <w:p w14:paraId="0C15ACA2" w14:textId="0E3E165F" w:rsidR="007B77FC" w:rsidRPr="007B77FC" w:rsidRDefault="001C6710" w:rsidP="007B77FC">
      <w:pPr>
        <w:widowControl w:val="0"/>
        <w:shd w:val="clear" w:color="auto" w:fill="FFFFFF"/>
        <w:spacing w:after="0" w:line="317" w:lineRule="exact"/>
        <w:ind w:left="5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7B77FC">
        <w:rPr>
          <w:rStyle w:val="0pt6"/>
          <w:b/>
          <w:sz w:val="28"/>
          <w:szCs w:val="28"/>
        </w:rPr>
        <w:t>10</w:t>
      </w:r>
      <w:r w:rsidR="003D4AD4" w:rsidRPr="007B77FC">
        <w:rPr>
          <w:rStyle w:val="0pt6"/>
          <w:b/>
          <w:sz w:val="28"/>
          <w:szCs w:val="28"/>
        </w:rPr>
        <w:t>.</w:t>
      </w:r>
      <w:r w:rsidR="007B77FC" w:rsidRPr="007B77F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Какой знак относятся к </w:t>
      </w:r>
      <w:proofErr w:type="gramStart"/>
      <w:r w:rsidR="007B77FC" w:rsidRPr="007B77F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предписывающим</w:t>
      </w:r>
      <w:proofErr w:type="gramEnd"/>
      <w:r w:rsidR="007B77FC" w:rsidRPr="007B77F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?</w:t>
      </w:r>
    </w:p>
    <w:p w14:paraId="368C7641" w14:textId="77777777" w:rsidR="007B77FC" w:rsidRPr="007B77FC" w:rsidRDefault="007B77FC" w:rsidP="007B77FC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spacing w:val="-2"/>
          <w:sz w:val="28"/>
          <w:szCs w:val="28"/>
        </w:rPr>
      </w:pPr>
      <w:r w:rsidRPr="007B77FC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Варианты ответа:</w:t>
      </w:r>
    </w:p>
    <w:p w14:paraId="45A16651" w14:textId="77777777" w:rsidR="007B77FC" w:rsidRPr="007B77FC" w:rsidRDefault="007B77FC" w:rsidP="007B77FC">
      <w:pPr>
        <w:widowControl w:val="0"/>
        <w:shd w:val="clear" w:color="auto" w:fill="FFFFFF"/>
        <w:tabs>
          <w:tab w:val="left" w:pos="144"/>
        </w:tabs>
        <w:spacing w:after="0" w:line="317" w:lineRule="exact"/>
        <w:ind w:left="10"/>
        <w:rPr>
          <w:rFonts w:ascii="Times New Roman" w:hAnsi="Times New Roman"/>
          <w:spacing w:val="-2"/>
          <w:sz w:val="28"/>
          <w:szCs w:val="28"/>
        </w:rPr>
      </w:pPr>
      <w:r w:rsidRPr="007B77FC">
        <w:rPr>
          <w:rFonts w:ascii="Times New Roman" w:hAnsi="Times New Roman"/>
          <w:spacing w:val="-2"/>
          <w:sz w:val="28"/>
          <w:szCs w:val="28"/>
        </w:rPr>
        <w:lastRenderedPageBreak/>
        <w:t>1. «Не включать. Работают люди»;</w:t>
      </w:r>
    </w:p>
    <w:p w14:paraId="5BDF0EEF" w14:textId="77777777" w:rsidR="007B77FC" w:rsidRPr="007B77FC" w:rsidRDefault="007B77FC" w:rsidP="007B77FC">
      <w:pPr>
        <w:widowControl w:val="0"/>
        <w:shd w:val="clear" w:color="auto" w:fill="FFFFFF"/>
        <w:tabs>
          <w:tab w:val="left" w:pos="144"/>
        </w:tabs>
        <w:spacing w:before="5" w:after="0" w:line="317" w:lineRule="exact"/>
        <w:ind w:left="10"/>
        <w:rPr>
          <w:rFonts w:ascii="Times New Roman" w:hAnsi="Times New Roman"/>
          <w:spacing w:val="-2"/>
          <w:sz w:val="28"/>
          <w:szCs w:val="28"/>
        </w:rPr>
      </w:pPr>
      <w:r w:rsidRPr="007B77FC">
        <w:rPr>
          <w:rFonts w:ascii="Times New Roman" w:hAnsi="Times New Roman"/>
          <w:spacing w:val="-2"/>
          <w:sz w:val="28"/>
          <w:szCs w:val="28"/>
        </w:rPr>
        <w:t>2. «Работать здесь»;</w:t>
      </w:r>
    </w:p>
    <w:p w14:paraId="174CDB0A" w14:textId="77777777" w:rsidR="007B77FC" w:rsidRPr="007B77FC" w:rsidRDefault="007B77FC" w:rsidP="007B77FC">
      <w:pPr>
        <w:widowControl w:val="0"/>
        <w:shd w:val="clear" w:color="auto" w:fill="FFFFFF"/>
        <w:tabs>
          <w:tab w:val="left" w:pos="144"/>
        </w:tabs>
        <w:spacing w:after="0" w:line="317" w:lineRule="exact"/>
        <w:ind w:left="10"/>
        <w:rPr>
          <w:rFonts w:ascii="Times New Roman" w:hAnsi="Times New Roman"/>
          <w:spacing w:val="-2"/>
          <w:sz w:val="28"/>
          <w:szCs w:val="28"/>
        </w:rPr>
      </w:pPr>
      <w:r w:rsidRPr="007B77FC">
        <w:rPr>
          <w:rFonts w:ascii="Times New Roman" w:hAnsi="Times New Roman"/>
          <w:spacing w:val="-2"/>
          <w:sz w:val="28"/>
          <w:szCs w:val="28"/>
        </w:rPr>
        <w:t>3. «Не включать. Работа на линии»;</w:t>
      </w:r>
    </w:p>
    <w:p w14:paraId="7A7BDDE7" w14:textId="77777777" w:rsidR="007B77FC" w:rsidRPr="007B77FC" w:rsidRDefault="007B77FC" w:rsidP="007B77FC">
      <w:pPr>
        <w:widowControl w:val="0"/>
        <w:shd w:val="clear" w:color="auto" w:fill="FFFFFF"/>
        <w:tabs>
          <w:tab w:val="left" w:pos="144"/>
        </w:tabs>
        <w:spacing w:after="0" w:line="317" w:lineRule="exact"/>
        <w:ind w:left="10"/>
        <w:rPr>
          <w:rFonts w:ascii="Times New Roman" w:hAnsi="Times New Roman"/>
          <w:spacing w:val="-2"/>
          <w:sz w:val="28"/>
          <w:szCs w:val="28"/>
        </w:rPr>
      </w:pPr>
      <w:r w:rsidRPr="007B77FC">
        <w:rPr>
          <w:rFonts w:ascii="Times New Roman" w:hAnsi="Times New Roman"/>
          <w:spacing w:val="-2"/>
          <w:sz w:val="28"/>
          <w:szCs w:val="28"/>
        </w:rPr>
        <w:t>4. «Осторожно. Электрическое напряжение»;</w:t>
      </w:r>
    </w:p>
    <w:p w14:paraId="7CFCEDDC" w14:textId="77777777" w:rsidR="007B77FC" w:rsidRPr="007B77FC" w:rsidRDefault="007B77FC" w:rsidP="007B77FC">
      <w:pPr>
        <w:widowControl w:val="0"/>
        <w:shd w:val="clear" w:color="auto" w:fill="FFFFFF"/>
        <w:tabs>
          <w:tab w:val="left" w:pos="144"/>
        </w:tabs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  <w:r w:rsidRPr="007B77FC">
        <w:rPr>
          <w:rFonts w:ascii="Times New Roman" w:hAnsi="Times New Roman"/>
          <w:spacing w:val="-2"/>
          <w:sz w:val="28"/>
          <w:szCs w:val="28"/>
        </w:rPr>
        <w:t>5. «Не открывать. Работают люди».</w:t>
      </w:r>
    </w:p>
    <w:p w14:paraId="4C667166" w14:textId="62A5C223" w:rsidR="00187C2A" w:rsidRDefault="007B77FC" w:rsidP="007B77FC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14:paraId="0E04793B" w14:textId="5CAB7784" w:rsidR="00187C2A" w:rsidRDefault="00187C2A" w:rsidP="003D4AD4">
      <w:pPr>
        <w:widowControl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2A1387B7" w14:textId="77777777" w:rsidR="00D9329D" w:rsidRDefault="00D9329D" w:rsidP="00185012">
      <w:pPr>
        <w:widowControl w:val="0"/>
        <w:shd w:val="clear" w:color="auto" w:fill="FFFFFF"/>
        <w:spacing w:after="0" w:line="100" w:lineRule="atLeast"/>
        <w:ind w:left="5" w:right="38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4E9FE386" w14:textId="77777777"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>Правила обработки результатов и принятия решения о допуске (отказе в допуске) к практическому этапу экзамена</w:t>
      </w:r>
      <w:r w:rsidRPr="0069498D">
        <w:rPr>
          <w:rFonts w:ascii="Times New Roman" w:hAnsi="Times New Roman"/>
          <w:sz w:val="28"/>
          <w:szCs w:val="28"/>
          <w:lang w:eastAsia="ru-RU"/>
        </w:rPr>
        <w:t>:</w:t>
      </w:r>
    </w:p>
    <w:p w14:paraId="66E86E0F" w14:textId="77777777" w:rsidR="00E92784" w:rsidRPr="0069498D" w:rsidRDefault="00E92784" w:rsidP="005959D1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Теорети</w:t>
      </w:r>
      <w:r w:rsidR="00B12032">
        <w:rPr>
          <w:rFonts w:ascii="Times New Roman" w:hAnsi="Times New Roman"/>
          <w:sz w:val="28"/>
          <w:szCs w:val="28"/>
          <w:lang w:eastAsia="ru-RU"/>
        </w:rPr>
        <w:t>ческий этап экзамена включает 10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 заданий, охватывающие в равной доле все предметы оценивания, и считается сд</w:t>
      </w:r>
      <w:r w:rsidR="00B12032">
        <w:rPr>
          <w:rFonts w:ascii="Times New Roman" w:hAnsi="Times New Roman"/>
          <w:sz w:val="28"/>
          <w:szCs w:val="28"/>
          <w:lang w:eastAsia="ru-RU"/>
        </w:rPr>
        <w:t>анным при правильном ответе на 8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 заданий. </w:t>
      </w:r>
    </w:p>
    <w:p w14:paraId="7DD3223E" w14:textId="77777777" w:rsidR="00E92784" w:rsidRPr="0069498D" w:rsidRDefault="00E92784" w:rsidP="00321F6B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4AF709B2" w14:textId="77777777" w:rsidR="00BD12B0" w:rsidRDefault="00BD12B0" w:rsidP="00BD12B0">
      <w:bookmarkStart w:id="25" w:name="_Hlk523887141"/>
      <w:bookmarkStart w:id="26" w:name="_Hlk523732541"/>
    </w:p>
    <w:bookmarkEnd w:id="25"/>
    <w:bookmarkEnd w:id="26"/>
    <w:p w14:paraId="16769225" w14:textId="77777777"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5DD15BF3" w14:textId="77777777"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 w14:paraId="5312E9A1" w14:textId="65FC1E00" w:rsidR="00137C88" w:rsidRPr="00986F05" w:rsidRDefault="00E92784" w:rsidP="00137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05">
        <w:rPr>
          <w:rFonts w:ascii="Times New Roman" w:hAnsi="Times New Roman"/>
          <w:sz w:val="28"/>
          <w:szCs w:val="28"/>
        </w:rPr>
        <w:t xml:space="preserve">1. </w:t>
      </w:r>
      <w:r w:rsidR="00137C88" w:rsidRPr="00986F05">
        <w:rPr>
          <w:rFonts w:ascii="Times New Roman" w:hAnsi="Times New Roman"/>
          <w:bCs/>
          <w:sz w:val="28"/>
          <w:szCs w:val="28"/>
        </w:rPr>
        <w:t>Нанести с</w:t>
      </w:r>
      <w:r w:rsidR="00137C88" w:rsidRPr="00986F05">
        <w:rPr>
          <w:rFonts w:ascii="Times New Roman" w:hAnsi="Times New Roman"/>
          <w:sz w:val="28"/>
          <w:szCs w:val="28"/>
        </w:rPr>
        <w:t>мазку на цепь ступеней.  Оформить запись в журнале</w:t>
      </w:r>
      <w:r w:rsidR="00986F05" w:rsidRPr="00986F05">
        <w:rPr>
          <w:rFonts w:ascii="Times New Roman" w:hAnsi="Times New Roman"/>
          <w:sz w:val="28"/>
          <w:szCs w:val="28"/>
        </w:rPr>
        <w:t xml:space="preserve"> ТО</w:t>
      </w:r>
      <w:r w:rsidR="00137C88" w:rsidRPr="00986F05">
        <w:rPr>
          <w:rFonts w:ascii="Times New Roman" w:hAnsi="Times New Roman"/>
          <w:sz w:val="28"/>
          <w:szCs w:val="28"/>
        </w:rPr>
        <w:t xml:space="preserve"> </w:t>
      </w:r>
    </w:p>
    <w:p w14:paraId="1AFD1348" w14:textId="63520C9A" w:rsidR="00E92784" w:rsidRPr="00986F05" w:rsidRDefault="00E92784" w:rsidP="00137C8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F05">
        <w:rPr>
          <w:rFonts w:ascii="Times New Roman" w:hAnsi="Times New Roman"/>
          <w:sz w:val="28"/>
          <w:szCs w:val="28"/>
        </w:rPr>
        <w:t xml:space="preserve">2. </w:t>
      </w:r>
      <w:r w:rsidR="00137C88" w:rsidRPr="00986F05">
        <w:rPr>
          <w:rFonts w:ascii="Times New Roman" w:hAnsi="Times New Roman"/>
          <w:sz w:val="28"/>
          <w:szCs w:val="28"/>
        </w:rPr>
        <w:t xml:space="preserve">Произвести проверку и регулировку натяжения цепи ступени.                                              </w:t>
      </w:r>
      <w:r w:rsidRPr="00986F05">
        <w:rPr>
          <w:rFonts w:ascii="Times New Roman" w:hAnsi="Times New Roman"/>
          <w:sz w:val="28"/>
          <w:szCs w:val="28"/>
        </w:rPr>
        <w:t xml:space="preserve">3. </w:t>
      </w:r>
      <w:r w:rsidR="00137C88" w:rsidRPr="00986F05">
        <w:rPr>
          <w:rFonts w:ascii="Times New Roman" w:hAnsi="Times New Roman"/>
          <w:sz w:val="28"/>
          <w:szCs w:val="28"/>
        </w:rPr>
        <w:t xml:space="preserve">Произвести поиск и устранение неисправности, связанной с отсутствием включения датчика скорости.                                                                                                                                </w:t>
      </w:r>
      <w:r w:rsidR="00137C88" w:rsidRPr="00986F05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86F05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14:paraId="79D96CCC" w14:textId="77777777" w:rsidR="00E92784" w:rsidRPr="00137C88" w:rsidRDefault="00E92784" w:rsidP="00137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FBE6E" w14:textId="77777777" w:rsidR="00E92784" w:rsidRPr="00081901" w:rsidRDefault="00E92784" w:rsidP="002708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901">
        <w:rPr>
          <w:rFonts w:ascii="Times New Roman" w:hAnsi="Times New Roman"/>
          <w:sz w:val="28"/>
          <w:szCs w:val="28"/>
          <w:u w:val="single"/>
        </w:rPr>
        <w:t>Место выполнения</w:t>
      </w:r>
      <w:r w:rsidRPr="00081901">
        <w:rPr>
          <w:rFonts w:ascii="Times New Roman" w:hAnsi="Times New Roman"/>
          <w:sz w:val="28"/>
          <w:szCs w:val="28"/>
        </w:rPr>
        <w:t>: Площадка ЦОК, имеющая соответствующие материально-технические условия.</w:t>
      </w:r>
    </w:p>
    <w:p w14:paraId="33A9403A" w14:textId="014BD9B6" w:rsidR="00E92784" w:rsidRPr="00081901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1901">
        <w:rPr>
          <w:rFonts w:ascii="Times New Roman" w:hAnsi="Times New Roman"/>
          <w:sz w:val="28"/>
          <w:szCs w:val="28"/>
          <w:u w:val="single"/>
        </w:rPr>
        <w:t>Время выполнения:</w:t>
      </w:r>
      <w:r w:rsidR="00081901" w:rsidRPr="000819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1901" w:rsidRPr="00081901">
        <w:rPr>
          <w:rFonts w:ascii="Times New Roman" w:hAnsi="Times New Roman"/>
          <w:sz w:val="28"/>
          <w:szCs w:val="28"/>
        </w:rPr>
        <w:t>не более</w:t>
      </w:r>
      <w:r w:rsidR="00081901" w:rsidRPr="000819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1901" w:rsidRPr="00081901">
        <w:rPr>
          <w:rFonts w:ascii="Times New Roman" w:hAnsi="Times New Roman"/>
          <w:sz w:val="28"/>
          <w:szCs w:val="28"/>
          <w:lang w:eastAsia="ru-RU"/>
        </w:rPr>
        <w:t xml:space="preserve">90 </w:t>
      </w:r>
      <w:r w:rsidRPr="00081901">
        <w:rPr>
          <w:rFonts w:ascii="Times New Roman" w:hAnsi="Times New Roman"/>
          <w:sz w:val="28"/>
          <w:szCs w:val="28"/>
          <w:lang w:eastAsia="ru-RU"/>
        </w:rPr>
        <w:t>минут</w:t>
      </w:r>
    </w:p>
    <w:p w14:paraId="7F11C8BC" w14:textId="77777777" w:rsidR="00E92784" w:rsidRPr="00081901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81901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14:paraId="684EC211" w14:textId="7339CCFA" w:rsidR="00E92784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- модель </w:t>
      </w:r>
      <w:r w:rsidR="00137C88">
        <w:rPr>
          <w:rFonts w:ascii="Times New Roman" w:hAnsi="Times New Roman"/>
          <w:sz w:val="28"/>
          <w:szCs w:val="28"/>
          <w:lang w:eastAsia="ru-RU"/>
        </w:rPr>
        <w:t>эскалатора</w:t>
      </w:r>
      <w:r w:rsidRPr="0069498D">
        <w:rPr>
          <w:rFonts w:ascii="Times New Roman" w:hAnsi="Times New Roman"/>
          <w:sz w:val="28"/>
          <w:szCs w:val="28"/>
          <w:lang w:eastAsia="ru-RU"/>
        </w:rPr>
        <w:t>;</w:t>
      </w:r>
    </w:p>
    <w:p w14:paraId="0B798FA8" w14:textId="3838615E" w:rsidR="00137C88" w:rsidRPr="0069498D" w:rsidRDefault="00137C88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86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машинное помещение эскалатора;</w:t>
      </w:r>
    </w:p>
    <w:p w14:paraId="02750425" w14:textId="77777777"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14:paraId="5E2CBA1C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 линейка металлическая, рулетка);</w:t>
      </w:r>
    </w:p>
    <w:p w14:paraId="74ECA6A1" w14:textId="487E8560" w:rsidR="00E92784" w:rsidRPr="0069498D" w:rsidRDefault="00E92784" w:rsidP="00D84F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Руководство изготовителя </w:t>
      </w:r>
      <w:r w:rsidR="00137C88">
        <w:rPr>
          <w:rFonts w:ascii="Times New Roman" w:hAnsi="Times New Roman"/>
          <w:sz w:val="28"/>
          <w:szCs w:val="28"/>
          <w:lang w:eastAsia="ru-RU"/>
        </w:rPr>
        <w:t>эскалатора</w:t>
      </w:r>
      <w:r w:rsidRPr="0069498D">
        <w:rPr>
          <w:rFonts w:ascii="Times New Roman" w:hAnsi="Times New Roman"/>
          <w:sz w:val="28"/>
          <w:szCs w:val="28"/>
          <w:lang w:eastAsia="ru-RU"/>
        </w:rPr>
        <w:t>;</w:t>
      </w:r>
    </w:p>
    <w:p w14:paraId="35C152E5" w14:textId="0C3D6583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Производственная инструкция электромеханика </w:t>
      </w:r>
      <w:r w:rsidR="00137C88">
        <w:rPr>
          <w:rFonts w:ascii="Times New Roman" w:hAnsi="Times New Roman"/>
          <w:sz w:val="28"/>
          <w:szCs w:val="28"/>
          <w:lang w:eastAsia="ru-RU"/>
        </w:rPr>
        <w:t>поэтажного эскалатора (пассажирского конвейера)</w:t>
      </w:r>
      <w:r w:rsidRPr="0069498D">
        <w:rPr>
          <w:rFonts w:ascii="Times New Roman" w:hAnsi="Times New Roman"/>
          <w:sz w:val="28"/>
          <w:szCs w:val="28"/>
          <w:lang w:eastAsia="ru-RU"/>
        </w:rPr>
        <w:t>;</w:t>
      </w:r>
    </w:p>
    <w:p w14:paraId="5495DDF4" w14:textId="0CD05B4E" w:rsidR="00E92784" w:rsidRPr="00986F05" w:rsidRDefault="00986F05" w:rsidP="006F6088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986F05">
        <w:rPr>
          <w:rFonts w:asciiTheme="majorHAnsi" w:hAnsiTheme="majorHAnsi"/>
          <w:sz w:val="28"/>
          <w:szCs w:val="28"/>
        </w:rPr>
        <w:t xml:space="preserve">ГОСТ </w:t>
      </w:r>
      <w:proofErr w:type="gramStart"/>
      <w:r w:rsidRPr="00986F05">
        <w:rPr>
          <w:rFonts w:asciiTheme="majorHAnsi" w:hAnsiTheme="majorHAnsi"/>
          <w:sz w:val="28"/>
          <w:szCs w:val="28"/>
        </w:rPr>
        <w:t>Р</w:t>
      </w:r>
      <w:proofErr w:type="gramEnd"/>
      <w:r w:rsidRPr="00986F05">
        <w:rPr>
          <w:rFonts w:asciiTheme="majorHAnsi" w:hAnsiTheme="majorHAnsi"/>
          <w:sz w:val="28"/>
          <w:szCs w:val="28"/>
        </w:rPr>
        <w:t xml:space="preserve"> 54765-2011 «Эскалаторы и пассажирские конвейеры Общие требования безопасности к устройству и установке»</w:t>
      </w:r>
      <w:r w:rsidR="00E92784" w:rsidRPr="00986F05">
        <w:rPr>
          <w:rFonts w:asciiTheme="majorHAnsi" w:hAnsiTheme="majorHAnsi"/>
          <w:sz w:val="28"/>
          <w:szCs w:val="28"/>
          <w:lang w:eastAsia="ru-RU"/>
        </w:rPr>
        <w:t>.</w:t>
      </w:r>
    </w:p>
    <w:p w14:paraId="1470AD6A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14:paraId="3217A1DC" w14:textId="77777777" w:rsidTr="00A8763F">
        <w:tc>
          <w:tcPr>
            <w:tcW w:w="9636" w:type="dxa"/>
          </w:tcPr>
          <w:p w14:paraId="41B971D5" w14:textId="77777777"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14:paraId="6FD47493" w14:textId="77777777" w:rsidTr="00DC218B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0C64F" w14:textId="77777777"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E92784" w:rsidRPr="0069498D" w14:paraId="5DBF5D88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2E3B" w14:textId="196C7845" w:rsidR="00E92784" w:rsidRPr="0069498D" w:rsidRDefault="00E92784" w:rsidP="00986F0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Соблюдение последовательности действий по операциям технического обслуживания </w:t>
                  </w:r>
                  <w:r w:rsidR="00986F0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эскалатора</w:t>
                  </w: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соответствующей «Руководству по эксплуатации» изготовителя </w:t>
                  </w:r>
                  <w:r w:rsidR="00986F0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эскалатора</w:t>
                  </w:r>
                </w:p>
              </w:tc>
            </w:tr>
            <w:tr w:rsidR="00E92784" w:rsidRPr="0069498D" w14:paraId="2BD38B0D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0AEB" w14:textId="75648AA0" w:rsidR="00E92784" w:rsidRPr="0069498D" w:rsidRDefault="00E92784" w:rsidP="00986F0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Соблюдение правил охраны труда и безопасных приемов выполнения работ по техническому обслуживанию </w:t>
                  </w:r>
                  <w:r w:rsidR="00986F0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эскалатора</w:t>
                  </w:r>
                </w:p>
              </w:tc>
            </w:tr>
            <w:tr w:rsidR="00E92784" w:rsidRPr="0069498D" w14:paraId="6A376AE0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A359B" w14:textId="4DADB456" w:rsidR="00E92784" w:rsidRPr="0069498D" w:rsidRDefault="00E92784" w:rsidP="00986F0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Подготовка и использование инструментов в соответствии «Руководству по эксплуатации» изготовителя </w:t>
                  </w:r>
                  <w:r w:rsidR="00986F0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эскалатора</w:t>
                  </w:r>
                </w:p>
              </w:tc>
            </w:tr>
            <w:tr w:rsidR="00E92784" w:rsidRPr="0069498D" w14:paraId="464449DF" w14:textId="77777777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BFF0B" w14:textId="34281BFD"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Заполнение документации в соответствии производственной инструкцией электромеханика</w:t>
                  </w:r>
                  <w:r w:rsidR="00986F0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поэтажного эскалатора (пассажирского конвейера)</w:t>
                  </w:r>
                </w:p>
              </w:tc>
            </w:tr>
            <w:tr w:rsidR="00E92784" w:rsidRPr="0069498D" w14:paraId="680365EE" w14:textId="77777777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2DA09" w14:textId="77777777" w:rsidR="00E92784" w:rsidRPr="0069498D" w:rsidRDefault="00E92784" w:rsidP="009C67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56A536B" w14:textId="77777777"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0F28A8" w14:textId="77777777" w:rsidR="00E92784" w:rsidRPr="0069498D" w:rsidRDefault="00E92784" w:rsidP="001D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14:paraId="4F978760" w14:textId="05724EBB" w:rsidR="00E92784" w:rsidRPr="0069498D" w:rsidRDefault="003F54B3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А/01.3</w:t>
            </w:r>
            <w:r w:rsidR="00E92784"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эскалатора (пассажирского конвейера) к пуску</w:t>
            </w:r>
            <w:r w:rsidR="00E92784"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03315F9F" w14:textId="300D35E0" w:rsidR="00E92784" w:rsidRPr="0069498D" w:rsidRDefault="003F54B3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А/02.3</w:t>
            </w:r>
            <w:r w:rsidR="00E92784"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Пуск в работу и управление эскалатором 9пассажирским конвейером) в штатном режиме</w:t>
            </w:r>
            <w:r w:rsidR="00E92784"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14:paraId="182DFFE6" w14:textId="1D86ADE2" w:rsidR="00E92784" w:rsidRDefault="003F54B3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А/03.4</w:t>
            </w:r>
            <w:r w:rsidR="00E92784"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эскалатором (пассажирским конвейером) при нештатной ситуации</w:t>
            </w:r>
            <w:r w:rsidR="00E92784"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14:paraId="52C9718B" w14:textId="2682A32D" w:rsidR="003F54B3" w:rsidRDefault="003F54B3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В/01.5 «Проведение технического обслуживания и текущего ремонта эскалатора (пассажирского конвейера)»</w:t>
            </w:r>
          </w:p>
          <w:p w14:paraId="1515D56A" w14:textId="7C4ABC35" w:rsidR="003F54B3" w:rsidRPr="0069498D" w:rsidRDefault="003F54B3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В/02.5 «допуск специализированных бригад для выполнения работ на эскалаторе 9пассажирскомконвейере), контроль выполнения работ»</w:t>
            </w:r>
            <w:proofErr w:type="gramEnd"/>
          </w:p>
          <w:p w14:paraId="37BEE9AF" w14:textId="77777777"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A9531B" w14:textId="01A8F6EA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DE61903" w14:textId="77777777" w:rsidR="00E92784" w:rsidRPr="0069498D" w:rsidRDefault="00E92784" w:rsidP="006F608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2</w:t>
      </w:r>
    </w:p>
    <w:p w14:paraId="6F5A58A3" w14:textId="796AA507" w:rsidR="00E92784" w:rsidRPr="003F54B3" w:rsidRDefault="00E92784" w:rsidP="006F608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54B3">
        <w:rPr>
          <w:rFonts w:ascii="Times New Roman" w:hAnsi="Times New Roman"/>
          <w:sz w:val="28"/>
          <w:szCs w:val="28"/>
        </w:rPr>
        <w:t>1.</w:t>
      </w:r>
      <w:r w:rsidR="00081901">
        <w:rPr>
          <w:rFonts w:ascii="Times New Roman" w:hAnsi="Times New Roman"/>
          <w:sz w:val="28"/>
          <w:szCs w:val="28"/>
        </w:rPr>
        <w:t xml:space="preserve">Произвести </w:t>
      </w:r>
      <w:r w:rsidRPr="003F54B3">
        <w:rPr>
          <w:rFonts w:ascii="Times New Roman" w:hAnsi="Times New Roman"/>
          <w:sz w:val="28"/>
          <w:szCs w:val="28"/>
        </w:rPr>
        <w:t xml:space="preserve"> </w:t>
      </w:r>
      <w:r w:rsidR="00081901">
        <w:rPr>
          <w:rFonts w:ascii="Times New Roman" w:hAnsi="Times New Roman"/>
          <w:sz w:val="28"/>
          <w:szCs w:val="28"/>
        </w:rPr>
        <w:t>п</w:t>
      </w:r>
      <w:r w:rsidR="003F54B3" w:rsidRPr="003F54B3">
        <w:rPr>
          <w:rFonts w:ascii="Times New Roman" w:hAnsi="Times New Roman"/>
          <w:sz w:val="28"/>
          <w:szCs w:val="28"/>
        </w:rPr>
        <w:t>ровер</w:t>
      </w:r>
      <w:r w:rsidR="00081901">
        <w:rPr>
          <w:rFonts w:ascii="Times New Roman" w:hAnsi="Times New Roman"/>
          <w:sz w:val="28"/>
          <w:szCs w:val="28"/>
        </w:rPr>
        <w:t xml:space="preserve">ку стыков </w:t>
      </w:r>
      <w:r w:rsidR="003F54B3" w:rsidRPr="003F54B3">
        <w:rPr>
          <w:rFonts w:ascii="Times New Roman" w:hAnsi="Times New Roman"/>
          <w:sz w:val="28"/>
          <w:szCs w:val="28"/>
        </w:rPr>
        <w:t>между</w:t>
      </w:r>
      <w:r w:rsidR="00081901">
        <w:rPr>
          <w:rFonts w:ascii="Times New Roman" w:hAnsi="Times New Roman"/>
          <w:sz w:val="28"/>
          <w:szCs w:val="28"/>
        </w:rPr>
        <w:t xml:space="preserve"> ступенями эскалатора и оформить</w:t>
      </w:r>
      <w:r w:rsidR="003F54B3" w:rsidRPr="003F54B3">
        <w:rPr>
          <w:rFonts w:ascii="Times New Roman" w:hAnsi="Times New Roman"/>
          <w:sz w:val="28"/>
          <w:szCs w:val="28"/>
        </w:rPr>
        <w:t xml:space="preserve"> запись в журнале</w:t>
      </w:r>
      <w:r w:rsidR="00081901">
        <w:rPr>
          <w:rFonts w:ascii="Times New Roman" w:hAnsi="Times New Roman"/>
          <w:sz w:val="28"/>
          <w:szCs w:val="28"/>
        </w:rPr>
        <w:t xml:space="preserve"> ТО и текущего ремонта эскалатора</w:t>
      </w:r>
    </w:p>
    <w:p w14:paraId="513D2E55" w14:textId="1FD7F9BA" w:rsidR="003F54B3" w:rsidRPr="003F54B3" w:rsidRDefault="00E92784" w:rsidP="003F54B3">
      <w:pPr>
        <w:spacing w:after="0"/>
        <w:rPr>
          <w:rFonts w:ascii="Times New Roman" w:hAnsi="Times New Roman"/>
          <w:sz w:val="28"/>
          <w:szCs w:val="28"/>
        </w:rPr>
      </w:pPr>
      <w:r w:rsidRPr="003F54B3">
        <w:rPr>
          <w:rFonts w:ascii="Times New Roman" w:hAnsi="Times New Roman"/>
          <w:sz w:val="28"/>
          <w:szCs w:val="28"/>
        </w:rPr>
        <w:t>2</w:t>
      </w:r>
      <w:r w:rsidRPr="003F54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81901">
        <w:rPr>
          <w:rFonts w:ascii="Times New Roman" w:hAnsi="Times New Roman"/>
          <w:sz w:val="28"/>
          <w:szCs w:val="28"/>
          <w:lang w:eastAsia="ru-RU"/>
        </w:rPr>
        <w:t xml:space="preserve">Произвести </w:t>
      </w:r>
      <w:r w:rsidR="00081901">
        <w:rPr>
          <w:rFonts w:ascii="Times New Roman" w:hAnsi="Times New Roman"/>
          <w:sz w:val="28"/>
          <w:szCs w:val="28"/>
        </w:rPr>
        <w:t>проверку и регулировку</w:t>
      </w:r>
      <w:r w:rsidR="003F54B3" w:rsidRPr="003F54B3">
        <w:rPr>
          <w:rFonts w:ascii="Times New Roman" w:hAnsi="Times New Roman"/>
          <w:sz w:val="28"/>
          <w:szCs w:val="28"/>
        </w:rPr>
        <w:t xml:space="preserve"> натяжения поручня при необходимости.</w:t>
      </w:r>
    </w:p>
    <w:p w14:paraId="4A8EDC73" w14:textId="3CEAF928" w:rsidR="00E92784" w:rsidRPr="003F54B3" w:rsidRDefault="00E92784" w:rsidP="003F54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54B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81901">
        <w:rPr>
          <w:rFonts w:ascii="Times New Roman" w:hAnsi="Times New Roman"/>
          <w:sz w:val="28"/>
          <w:szCs w:val="28"/>
          <w:lang w:eastAsia="ru-RU"/>
        </w:rPr>
        <w:t xml:space="preserve">Произвести </w:t>
      </w:r>
      <w:r w:rsidR="00081901">
        <w:rPr>
          <w:rFonts w:ascii="Times New Roman" w:hAnsi="Times New Roman"/>
          <w:sz w:val="28"/>
          <w:szCs w:val="28"/>
        </w:rPr>
        <w:t>п</w:t>
      </w:r>
      <w:r w:rsidR="003F54B3" w:rsidRPr="003F54B3">
        <w:rPr>
          <w:rFonts w:ascii="Times New Roman" w:hAnsi="Times New Roman"/>
          <w:sz w:val="28"/>
          <w:szCs w:val="28"/>
        </w:rPr>
        <w:t>оиск и устранение неисправности, связанной с отсутствием включения датчика обрыва поручня.</w:t>
      </w:r>
    </w:p>
    <w:p w14:paraId="65ABFBEB" w14:textId="6587052A" w:rsidR="00E92784" w:rsidRPr="00081901" w:rsidRDefault="00081901" w:rsidP="00081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E92784" w:rsidRPr="00081901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14:paraId="11EC65E7" w14:textId="77777777"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0E083D" w14:textId="77777777" w:rsidR="00E92784" w:rsidRPr="00081901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901">
        <w:rPr>
          <w:rFonts w:ascii="Times New Roman" w:hAnsi="Times New Roman"/>
          <w:sz w:val="28"/>
          <w:szCs w:val="28"/>
          <w:u w:val="single"/>
        </w:rPr>
        <w:t>Место выполнения</w:t>
      </w:r>
      <w:r w:rsidRPr="00081901">
        <w:rPr>
          <w:rFonts w:ascii="Times New Roman" w:hAnsi="Times New Roman"/>
          <w:sz w:val="28"/>
          <w:szCs w:val="28"/>
        </w:rPr>
        <w:t>: Площадка ЦОК, имеющая соответствующие материально-технические условия.</w:t>
      </w:r>
    </w:p>
    <w:p w14:paraId="765EE446" w14:textId="610A688C" w:rsidR="00E92784" w:rsidRPr="00081901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1901">
        <w:rPr>
          <w:rFonts w:ascii="Times New Roman" w:hAnsi="Times New Roman"/>
          <w:sz w:val="28"/>
          <w:szCs w:val="28"/>
          <w:u w:val="single"/>
        </w:rPr>
        <w:t xml:space="preserve">Время выполнения: </w:t>
      </w:r>
      <w:r w:rsidR="000819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1901" w:rsidRPr="00081901">
        <w:rPr>
          <w:rFonts w:ascii="Times New Roman" w:hAnsi="Times New Roman"/>
          <w:sz w:val="28"/>
          <w:szCs w:val="28"/>
        </w:rPr>
        <w:t>не более</w:t>
      </w:r>
      <w:r w:rsidR="000819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1901">
        <w:rPr>
          <w:rFonts w:ascii="Times New Roman" w:hAnsi="Times New Roman"/>
          <w:sz w:val="28"/>
          <w:szCs w:val="28"/>
          <w:lang w:eastAsia="ru-RU"/>
        </w:rPr>
        <w:t>90</w:t>
      </w:r>
      <w:r w:rsidRPr="00081901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14:paraId="316842A6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14:paraId="5E4B8864" w14:textId="77777777" w:rsidR="00081901" w:rsidRDefault="00081901" w:rsidP="00081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- модель </w:t>
      </w:r>
      <w:r>
        <w:rPr>
          <w:rFonts w:ascii="Times New Roman" w:hAnsi="Times New Roman"/>
          <w:sz w:val="28"/>
          <w:szCs w:val="28"/>
          <w:lang w:eastAsia="ru-RU"/>
        </w:rPr>
        <w:t>эскалатора</w:t>
      </w:r>
      <w:r w:rsidRPr="0069498D">
        <w:rPr>
          <w:rFonts w:ascii="Times New Roman" w:hAnsi="Times New Roman"/>
          <w:sz w:val="28"/>
          <w:szCs w:val="28"/>
          <w:lang w:eastAsia="ru-RU"/>
        </w:rPr>
        <w:t>;</w:t>
      </w:r>
    </w:p>
    <w:p w14:paraId="12BC4C68" w14:textId="77777777" w:rsidR="00081901" w:rsidRPr="0069498D" w:rsidRDefault="00081901" w:rsidP="00081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машинное помещение эскалатора;</w:t>
      </w:r>
    </w:p>
    <w:p w14:paraId="5CCBF0B8" w14:textId="77777777" w:rsidR="00081901" w:rsidRPr="0069498D" w:rsidRDefault="00081901" w:rsidP="00081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14:paraId="16DEB2DD" w14:textId="77777777" w:rsidR="00081901" w:rsidRPr="0069498D" w:rsidRDefault="00081901" w:rsidP="00081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 линейка металлическая, рулетка);</w:t>
      </w:r>
    </w:p>
    <w:p w14:paraId="788090F6" w14:textId="77777777" w:rsidR="00081901" w:rsidRPr="0069498D" w:rsidRDefault="00081901" w:rsidP="000819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Руководство изготовителя </w:t>
      </w:r>
      <w:r>
        <w:rPr>
          <w:rFonts w:ascii="Times New Roman" w:hAnsi="Times New Roman"/>
          <w:sz w:val="28"/>
          <w:szCs w:val="28"/>
          <w:lang w:eastAsia="ru-RU"/>
        </w:rPr>
        <w:t>эскалатора</w:t>
      </w:r>
      <w:r w:rsidRPr="0069498D">
        <w:rPr>
          <w:rFonts w:ascii="Times New Roman" w:hAnsi="Times New Roman"/>
          <w:sz w:val="28"/>
          <w:szCs w:val="28"/>
          <w:lang w:eastAsia="ru-RU"/>
        </w:rPr>
        <w:t>;</w:t>
      </w:r>
    </w:p>
    <w:p w14:paraId="774634E9" w14:textId="77777777" w:rsidR="00081901" w:rsidRPr="0069498D" w:rsidRDefault="00081901" w:rsidP="00081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Производственная инструкция электромеханика </w:t>
      </w:r>
      <w:r>
        <w:rPr>
          <w:rFonts w:ascii="Times New Roman" w:hAnsi="Times New Roman"/>
          <w:sz w:val="28"/>
          <w:szCs w:val="28"/>
          <w:lang w:eastAsia="ru-RU"/>
        </w:rPr>
        <w:t>поэтажного эскалатора (пассажирского конвейера)</w:t>
      </w:r>
      <w:r w:rsidRPr="0069498D">
        <w:rPr>
          <w:rFonts w:ascii="Times New Roman" w:hAnsi="Times New Roman"/>
          <w:sz w:val="28"/>
          <w:szCs w:val="28"/>
          <w:lang w:eastAsia="ru-RU"/>
        </w:rPr>
        <w:t>;</w:t>
      </w:r>
    </w:p>
    <w:p w14:paraId="5B68BF1C" w14:textId="77777777" w:rsidR="00081901" w:rsidRPr="00986F05" w:rsidRDefault="00081901" w:rsidP="00081901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986F05">
        <w:rPr>
          <w:rFonts w:asciiTheme="majorHAnsi" w:hAnsiTheme="majorHAnsi"/>
          <w:sz w:val="28"/>
          <w:szCs w:val="28"/>
        </w:rPr>
        <w:t xml:space="preserve">ГОСТ </w:t>
      </w:r>
      <w:proofErr w:type="gramStart"/>
      <w:r w:rsidRPr="00986F05">
        <w:rPr>
          <w:rFonts w:asciiTheme="majorHAnsi" w:hAnsiTheme="majorHAnsi"/>
          <w:sz w:val="28"/>
          <w:szCs w:val="28"/>
        </w:rPr>
        <w:t>Р</w:t>
      </w:r>
      <w:proofErr w:type="gramEnd"/>
      <w:r w:rsidRPr="00986F05">
        <w:rPr>
          <w:rFonts w:asciiTheme="majorHAnsi" w:hAnsiTheme="majorHAnsi"/>
          <w:sz w:val="28"/>
          <w:szCs w:val="28"/>
        </w:rPr>
        <w:t xml:space="preserve"> 54765-2011 «Эскалаторы и пассажирские конвейеры Общие требования безопасности к устройству и установке»</w:t>
      </w:r>
      <w:r w:rsidRPr="00986F05">
        <w:rPr>
          <w:rFonts w:asciiTheme="majorHAnsi" w:hAnsiTheme="majorHAnsi"/>
          <w:sz w:val="28"/>
          <w:szCs w:val="28"/>
          <w:lang w:eastAsia="ru-RU"/>
        </w:rPr>
        <w:t>.</w:t>
      </w:r>
    </w:p>
    <w:p w14:paraId="23EDD7B3" w14:textId="77777777" w:rsidR="00E92784" w:rsidRPr="0069498D" w:rsidRDefault="00E92784" w:rsidP="00E0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14:paraId="1D0E2501" w14:textId="77777777" w:rsidTr="00A8763F">
        <w:tc>
          <w:tcPr>
            <w:tcW w:w="9636" w:type="dxa"/>
          </w:tcPr>
          <w:p w14:paraId="7678A6E5" w14:textId="77777777"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14:paraId="71D4606F" w14:textId="77777777" w:rsidTr="00A8763F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9A3A" w14:textId="77777777"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081901" w:rsidRPr="0069498D" w14:paraId="24347684" w14:textId="77777777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47975" w14:textId="0E2C393C" w:rsidR="00081901" w:rsidRPr="0069498D" w:rsidRDefault="00081901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Критерии оценки</w:t>
                  </w:r>
                  <w:proofErr w:type="gramStart"/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:</w:t>
                  </w:r>
                  <w:proofErr w:type="gramEnd"/>
                </w:p>
              </w:tc>
            </w:tr>
            <w:tr w:rsidR="00081901" w:rsidRPr="0069498D" w14:paraId="7C800B5A" w14:textId="77777777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366EB" w14:textId="605D3032" w:rsidR="00081901" w:rsidRPr="0069498D" w:rsidRDefault="00081901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Соблюдение последовательности действий по операциям технического </w:t>
                  </w: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обслуживания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эскалатора</w:t>
                  </w: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соответствующей «Руководству по эксплуатации» изготовителя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эскалатора</w:t>
                  </w:r>
                </w:p>
              </w:tc>
            </w:tr>
            <w:tr w:rsidR="00081901" w:rsidRPr="0069498D" w14:paraId="5DDE4F52" w14:textId="77777777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06E8F" w14:textId="77712415" w:rsidR="00081901" w:rsidRPr="0069498D" w:rsidRDefault="00081901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Соблюдение правил охраны труда и безопасных приемов выполнения работ по техническому обслуживанию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 текущему ремонту эскалатора </w:t>
                  </w:r>
                </w:p>
              </w:tc>
            </w:tr>
            <w:tr w:rsidR="00081901" w:rsidRPr="0069498D" w14:paraId="7503FCE3" w14:textId="77777777" w:rsidTr="00A8763F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5E1CB" w14:textId="701C711C" w:rsidR="00081901" w:rsidRPr="0069498D" w:rsidRDefault="00081901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Подготовка и использование инструментов в соответствии «Руководству по эксплуатации» изготовителя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эскалатора</w:t>
                  </w:r>
                </w:p>
              </w:tc>
            </w:tr>
            <w:tr w:rsidR="00E92784" w:rsidRPr="0069498D" w14:paraId="4AE5E31B" w14:textId="77777777" w:rsidTr="00A8763F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98FFE" w14:textId="77777777"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04668DC" w14:textId="77777777"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B6E90AD" w14:textId="77777777" w:rsidR="00081901" w:rsidRPr="0069498D" w:rsidRDefault="00081901" w:rsidP="00081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14:paraId="0BB12214" w14:textId="77777777" w:rsidR="00081901" w:rsidRPr="0069498D" w:rsidRDefault="00081901" w:rsidP="00081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А/01.3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эскалатора (пассажирского конвейера) к пуску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5751C07" w14:textId="77777777" w:rsidR="00081901" w:rsidRPr="0069498D" w:rsidRDefault="00081901" w:rsidP="00081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А/02.3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Пуск в работу и управление эскалатором 9пассажирским конвейером) в штатном режиме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14:paraId="18C10C51" w14:textId="77777777" w:rsidR="00081901" w:rsidRDefault="00081901" w:rsidP="00081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А/03.4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эскалатором (пассажирским конвейером) при нештатной ситуации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14:paraId="410235C0" w14:textId="77777777" w:rsidR="00081901" w:rsidRDefault="00081901" w:rsidP="00081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В/01.5 «Проведение технического обслуживания и текущего ремонта эскалатора (пассажирского конвейера)»</w:t>
            </w:r>
          </w:p>
          <w:p w14:paraId="0CD4D4AE" w14:textId="77777777" w:rsidR="00081901" w:rsidRPr="0069498D" w:rsidRDefault="00081901" w:rsidP="00081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В/02.5 «допуск специализированных бригад для выполнения работ на эскалаторе 9пассажирскомконвейере), контроль выполнения работ»</w:t>
            </w:r>
            <w:proofErr w:type="gramEnd"/>
          </w:p>
          <w:p w14:paraId="35C68CA3" w14:textId="77777777"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2AE5E65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7" w:name="_GoBack"/>
      <w:bookmarkEnd w:id="27"/>
    </w:p>
    <w:sectPr w:rsidR="00E92784" w:rsidRPr="0069498D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51722" w14:textId="77777777" w:rsidR="00A67477" w:rsidRDefault="00A67477" w:rsidP="00C34705">
      <w:pPr>
        <w:spacing w:after="0" w:line="240" w:lineRule="auto"/>
      </w:pPr>
      <w:r>
        <w:separator/>
      </w:r>
    </w:p>
  </w:endnote>
  <w:endnote w:type="continuationSeparator" w:id="0">
    <w:p w14:paraId="382FBFF6" w14:textId="77777777" w:rsidR="00A67477" w:rsidRDefault="00A67477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SanL-Regu"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auto"/>
    <w:pitch w:val="variable"/>
  </w:font>
  <w:font w:name="TT5027o00">
    <w:charset w:val="CC"/>
    <w:family w:val="auto"/>
    <w:pitch w:val="variable"/>
  </w:font>
  <w:font w:name="TT5025o00"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6FE1" w14:textId="77777777" w:rsidR="000D4C47" w:rsidRDefault="000D4C47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81901">
      <w:rPr>
        <w:noProof/>
      </w:rPr>
      <w:t>- 7 -</w:t>
    </w:r>
    <w:r>
      <w:rPr>
        <w:noProof/>
      </w:rPr>
      <w:fldChar w:fldCharType="end"/>
    </w:r>
  </w:p>
  <w:p w14:paraId="670FD6CA" w14:textId="77777777" w:rsidR="000D4C47" w:rsidRDefault="000D4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7B19C" w14:textId="77777777" w:rsidR="00A67477" w:rsidRDefault="00A67477" w:rsidP="00C34705">
      <w:pPr>
        <w:spacing w:after="0" w:line="240" w:lineRule="auto"/>
      </w:pPr>
      <w:r>
        <w:separator/>
      </w:r>
    </w:p>
  </w:footnote>
  <w:footnote w:type="continuationSeparator" w:id="0">
    <w:p w14:paraId="112FBF8F" w14:textId="77777777" w:rsidR="00A67477" w:rsidRDefault="00A67477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3678" w14:textId="77777777" w:rsidR="007B77FC" w:rsidRDefault="007B77FC" w:rsidP="007B77FC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14:paraId="21975371" w14:textId="77777777" w:rsidR="007B77FC" w:rsidRPr="00F65384" w:rsidRDefault="007B77FC" w:rsidP="007B77FC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14:paraId="23493114" w14:textId="77777777" w:rsidR="000D4C47" w:rsidRDefault="000D4C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1FB38" w14:textId="77777777" w:rsidR="007B77FC" w:rsidRDefault="007B77FC" w:rsidP="007B77FC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14:paraId="4A1F5A3A" w14:textId="77777777" w:rsidR="007B77FC" w:rsidRPr="00F65384" w:rsidRDefault="007B77FC" w:rsidP="007B77FC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14:paraId="349981D2" w14:textId="77777777" w:rsidR="007B77FC" w:rsidRDefault="007B77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eastAsia="Times New Roman" w:hAnsi="Times New Roman" w:cs="Times New Roman"/>
        <w:iCs/>
        <w:spacing w:val="-3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15"/>
        </w:tabs>
        <w:ind w:left="161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35"/>
        </w:tabs>
        <w:ind w:left="233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15"/>
        </w:tabs>
        <w:ind w:left="341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75"/>
        </w:tabs>
        <w:ind w:left="377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eastAsia="NimbusSanL-Regu" w:hAnsi="Times New Roman" w:cs="Times New Roman"/>
        <w:spacing w:val="-1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eastAsia="NimbusSanL-Regu" w:hAnsi="Times New Roman" w:cs="Times New Roman"/>
        <w:spacing w:val="-2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spacing w:val="-2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eastAsia="NimbusSanL-Regu" w:hAnsi="Times New Roman" w:cs="NimbusSanL-Regu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eastAsia="NimbusSanL-Regu" w:hAnsi="Times New Roman" w:cs="NimbusSanL-Regu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eastAsia="NimbusSanL-Regu" w:hAnsi="Times New Roman" w:cs="NimbusSanL-Regu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eastAsia="NimbusSanL-Regu" w:hAnsi="Times New Roman" w:cs="NimbusSanL-Regu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eastAsia="NimbusSanL-Regu" w:hAnsi="Times New Roman" w:cs="NimbusSanL-Regu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eastAsia="NimbusSanL-Regu" w:hAnsi="Times New Roman" w:cs="NimbusSanL-Regu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eastAsia="NimbusSanL-Regu" w:hAnsi="Times New Roman" w:cs="NimbusSanL-Regu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eastAsia="NimbusSanL-Regu" w:hAnsi="Times New Roman" w:cs="NimbusSanL-Regu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eastAsia="NimbusSanL-Regu" w:hAnsi="Times New Roman" w:cs="NimbusSanL-Regu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15"/>
        </w:tabs>
        <w:ind w:left="161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35"/>
        </w:tabs>
        <w:ind w:left="2335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15"/>
        </w:tabs>
        <w:ind w:left="3415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75"/>
        </w:tabs>
        <w:ind w:left="377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15"/>
        </w:tabs>
        <w:ind w:left="161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35"/>
        </w:tabs>
        <w:ind w:left="2335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15"/>
        </w:tabs>
        <w:ind w:left="3415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75"/>
        </w:tabs>
        <w:ind w:left="377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9">
    <w:nsid w:val="15F80BF9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45B61"/>
    <w:multiLevelType w:val="hybridMultilevel"/>
    <w:tmpl w:val="FE1AC156"/>
    <w:lvl w:ilvl="0" w:tplc="B5EEF9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5EE6"/>
    <w:rsid w:val="00013490"/>
    <w:rsid w:val="00016E46"/>
    <w:rsid w:val="0003321B"/>
    <w:rsid w:val="00034894"/>
    <w:rsid w:val="000353CB"/>
    <w:rsid w:val="00051B7F"/>
    <w:rsid w:val="0005542A"/>
    <w:rsid w:val="0005768C"/>
    <w:rsid w:val="000636D4"/>
    <w:rsid w:val="00065D5E"/>
    <w:rsid w:val="00066FB5"/>
    <w:rsid w:val="000747E3"/>
    <w:rsid w:val="00081901"/>
    <w:rsid w:val="0009166E"/>
    <w:rsid w:val="000B044B"/>
    <w:rsid w:val="000C2FC5"/>
    <w:rsid w:val="000D1B6A"/>
    <w:rsid w:val="000D31E6"/>
    <w:rsid w:val="000D3A91"/>
    <w:rsid w:val="000D4C47"/>
    <w:rsid w:val="000E01A8"/>
    <w:rsid w:val="0010314D"/>
    <w:rsid w:val="00103803"/>
    <w:rsid w:val="00111067"/>
    <w:rsid w:val="00111349"/>
    <w:rsid w:val="001116F6"/>
    <w:rsid w:val="00115BB6"/>
    <w:rsid w:val="001205AA"/>
    <w:rsid w:val="00124E1D"/>
    <w:rsid w:val="0012733D"/>
    <w:rsid w:val="00133960"/>
    <w:rsid w:val="00136FA5"/>
    <w:rsid w:val="00137C88"/>
    <w:rsid w:val="00140E72"/>
    <w:rsid w:val="00141D88"/>
    <w:rsid w:val="00143130"/>
    <w:rsid w:val="00155FEC"/>
    <w:rsid w:val="0016200D"/>
    <w:rsid w:val="00163ACB"/>
    <w:rsid w:val="001649EC"/>
    <w:rsid w:val="001817DA"/>
    <w:rsid w:val="00185012"/>
    <w:rsid w:val="00187C2A"/>
    <w:rsid w:val="00196495"/>
    <w:rsid w:val="00197E02"/>
    <w:rsid w:val="001A5461"/>
    <w:rsid w:val="001B1F88"/>
    <w:rsid w:val="001B2012"/>
    <w:rsid w:val="001B6496"/>
    <w:rsid w:val="001B6E22"/>
    <w:rsid w:val="001B7417"/>
    <w:rsid w:val="001C6710"/>
    <w:rsid w:val="001D1652"/>
    <w:rsid w:val="001D53DB"/>
    <w:rsid w:val="001E25E6"/>
    <w:rsid w:val="00212E12"/>
    <w:rsid w:val="00215641"/>
    <w:rsid w:val="0022091A"/>
    <w:rsid w:val="002250B0"/>
    <w:rsid w:val="00226326"/>
    <w:rsid w:val="002264CD"/>
    <w:rsid w:val="00226F89"/>
    <w:rsid w:val="00235A44"/>
    <w:rsid w:val="00244F13"/>
    <w:rsid w:val="00244FC8"/>
    <w:rsid w:val="00251C8A"/>
    <w:rsid w:val="00262465"/>
    <w:rsid w:val="00263ECD"/>
    <w:rsid w:val="002643B8"/>
    <w:rsid w:val="00270825"/>
    <w:rsid w:val="00276453"/>
    <w:rsid w:val="00277033"/>
    <w:rsid w:val="00286F4D"/>
    <w:rsid w:val="002976E4"/>
    <w:rsid w:val="002A7573"/>
    <w:rsid w:val="002B1BDE"/>
    <w:rsid w:val="002B5636"/>
    <w:rsid w:val="002B7B36"/>
    <w:rsid w:val="002C45A1"/>
    <w:rsid w:val="002C517C"/>
    <w:rsid w:val="002D6D23"/>
    <w:rsid w:val="002E1275"/>
    <w:rsid w:val="002F20FB"/>
    <w:rsid w:val="002F237A"/>
    <w:rsid w:val="002F519E"/>
    <w:rsid w:val="003034C7"/>
    <w:rsid w:val="00304344"/>
    <w:rsid w:val="00304FB9"/>
    <w:rsid w:val="0030798A"/>
    <w:rsid w:val="00310379"/>
    <w:rsid w:val="00312566"/>
    <w:rsid w:val="00321F6B"/>
    <w:rsid w:val="0032400A"/>
    <w:rsid w:val="0032464B"/>
    <w:rsid w:val="00325FF7"/>
    <w:rsid w:val="00331F6C"/>
    <w:rsid w:val="003341A1"/>
    <w:rsid w:val="0034191A"/>
    <w:rsid w:val="0034639C"/>
    <w:rsid w:val="003478E3"/>
    <w:rsid w:val="00356FD6"/>
    <w:rsid w:val="00365607"/>
    <w:rsid w:val="00367B1D"/>
    <w:rsid w:val="003767C2"/>
    <w:rsid w:val="00376CFD"/>
    <w:rsid w:val="00387377"/>
    <w:rsid w:val="00392098"/>
    <w:rsid w:val="00396FDA"/>
    <w:rsid w:val="003A57C9"/>
    <w:rsid w:val="003B049E"/>
    <w:rsid w:val="003B14A7"/>
    <w:rsid w:val="003C391D"/>
    <w:rsid w:val="003D04B5"/>
    <w:rsid w:val="003D2EC8"/>
    <w:rsid w:val="003D4AD4"/>
    <w:rsid w:val="003D53B2"/>
    <w:rsid w:val="003D73DD"/>
    <w:rsid w:val="003E1BDD"/>
    <w:rsid w:val="003E21E0"/>
    <w:rsid w:val="003F0A0C"/>
    <w:rsid w:val="003F1067"/>
    <w:rsid w:val="003F54B3"/>
    <w:rsid w:val="00400190"/>
    <w:rsid w:val="00401744"/>
    <w:rsid w:val="004040AE"/>
    <w:rsid w:val="00404712"/>
    <w:rsid w:val="00404E00"/>
    <w:rsid w:val="004062D6"/>
    <w:rsid w:val="00407E77"/>
    <w:rsid w:val="00410F35"/>
    <w:rsid w:val="00411F33"/>
    <w:rsid w:val="004144BD"/>
    <w:rsid w:val="00417B6F"/>
    <w:rsid w:val="004226E1"/>
    <w:rsid w:val="004304AF"/>
    <w:rsid w:val="0043144F"/>
    <w:rsid w:val="00432406"/>
    <w:rsid w:val="00433D2B"/>
    <w:rsid w:val="00441F46"/>
    <w:rsid w:val="004457B7"/>
    <w:rsid w:val="00445DD5"/>
    <w:rsid w:val="0045403A"/>
    <w:rsid w:val="00456D6F"/>
    <w:rsid w:val="00460F99"/>
    <w:rsid w:val="004632B8"/>
    <w:rsid w:val="004652DF"/>
    <w:rsid w:val="004826D6"/>
    <w:rsid w:val="00493BDE"/>
    <w:rsid w:val="00497F77"/>
    <w:rsid w:val="004A0524"/>
    <w:rsid w:val="004A254A"/>
    <w:rsid w:val="004A7E72"/>
    <w:rsid w:val="004D2943"/>
    <w:rsid w:val="004D3EB8"/>
    <w:rsid w:val="004D73D6"/>
    <w:rsid w:val="004E12F3"/>
    <w:rsid w:val="004E4FB6"/>
    <w:rsid w:val="004F3CAE"/>
    <w:rsid w:val="004F4325"/>
    <w:rsid w:val="004F7504"/>
    <w:rsid w:val="00517744"/>
    <w:rsid w:val="005368A7"/>
    <w:rsid w:val="00536BB3"/>
    <w:rsid w:val="00550C2E"/>
    <w:rsid w:val="00553764"/>
    <w:rsid w:val="00553DF1"/>
    <w:rsid w:val="005603B5"/>
    <w:rsid w:val="00571C46"/>
    <w:rsid w:val="005739FC"/>
    <w:rsid w:val="00582C7A"/>
    <w:rsid w:val="00585559"/>
    <w:rsid w:val="00586303"/>
    <w:rsid w:val="005959D1"/>
    <w:rsid w:val="005A7587"/>
    <w:rsid w:val="005B1C45"/>
    <w:rsid w:val="005B30AC"/>
    <w:rsid w:val="005C0CA5"/>
    <w:rsid w:val="005C0D7D"/>
    <w:rsid w:val="005D55DE"/>
    <w:rsid w:val="005E75A1"/>
    <w:rsid w:val="005F1CC8"/>
    <w:rsid w:val="005F2A93"/>
    <w:rsid w:val="005F510C"/>
    <w:rsid w:val="005F5FCD"/>
    <w:rsid w:val="00601DCE"/>
    <w:rsid w:val="006032E3"/>
    <w:rsid w:val="00611EC9"/>
    <w:rsid w:val="0061521C"/>
    <w:rsid w:val="00617252"/>
    <w:rsid w:val="00622440"/>
    <w:rsid w:val="00625012"/>
    <w:rsid w:val="00643FB1"/>
    <w:rsid w:val="00646A42"/>
    <w:rsid w:val="00651693"/>
    <w:rsid w:val="0065596A"/>
    <w:rsid w:val="006604DF"/>
    <w:rsid w:val="00662C9D"/>
    <w:rsid w:val="00664BCF"/>
    <w:rsid w:val="00666210"/>
    <w:rsid w:val="0067089D"/>
    <w:rsid w:val="00681318"/>
    <w:rsid w:val="00684116"/>
    <w:rsid w:val="0069498D"/>
    <w:rsid w:val="006A25DC"/>
    <w:rsid w:val="006A4640"/>
    <w:rsid w:val="006B05C5"/>
    <w:rsid w:val="006B342B"/>
    <w:rsid w:val="006B7FB2"/>
    <w:rsid w:val="006C0FDB"/>
    <w:rsid w:val="006C49EC"/>
    <w:rsid w:val="006C6DF8"/>
    <w:rsid w:val="006C7CAF"/>
    <w:rsid w:val="006E05CF"/>
    <w:rsid w:val="006E35D3"/>
    <w:rsid w:val="006E540D"/>
    <w:rsid w:val="006E5551"/>
    <w:rsid w:val="006E752C"/>
    <w:rsid w:val="006F0E94"/>
    <w:rsid w:val="006F6088"/>
    <w:rsid w:val="007105FE"/>
    <w:rsid w:val="00711A95"/>
    <w:rsid w:val="00711DA9"/>
    <w:rsid w:val="0071404C"/>
    <w:rsid w:val="007150E4"/>
    <w:rsid w:val="00717710"/>
    <w:rsid w:val="007179D1"/>
    <w:rsid w:val="007417ED"/>
    <w:rsid w:val="00741F74"/>
    <w:rsid w:val="0074369A"/>
    <w:rsid w:val="00750DD1"/>
    <w:rsid w:val="0075462E"/>
    <w:rsid w:val="007700F2"/>
    <w:rsid w:val="0077528B"/>
    <w:rsid w:val="007803B2"/>
    <w:rsid w:val="00780983"/>
    <w:rsid w:val="007814A2"/>
    <w:rsid w:val="0079739E"/>
    <w:rsid w:val="00797986"/>
    <w:rsid w:val="007A1D6A"/>
    <w:rsid w:val="007B0AEF"/>
    <w:rsid w:val="007B77FC"/>
    <w:rsid w:val="007E3EB2"/>
    <w:rsid w:val="007E7D5D"/>
    <w:rsid w:val="007F7312"/>
    <w:rsid w:val="00800199"/>
    <w:rsid w:val="00802314"/>
    <w:rsid w:val="008054E1"/>
    <w:rsid w:val="00807DFB"/>
    <w:rsid w:val="008109C5"/>
    <w:rsid w:val="00816CE0"/>
    <w:rsid w:val="00823D20"/>
    <w:rsid w:val="00825E7D"/>
    <w:rsid w:val="008277AA"/>
    <w:rsid w:val="00827C15"/>
    <w:rsid w:val="00830C08"/>
    <w:rsid w:val="008336AA"/>
    <w:rsid w:val="00837788"/>
    <w:rsid w:val="00840FD4"/>
    <w:rsid w:val="008446B4"/>
    <w:rsid w:val="0085418D"/>
    <w:rsid w:val="00856604"/>
    <w:rsid w:val="00860DC8"/>
    <w:rsid w:val="00861B04"/>
    <w:rsid w:val="00870215"/>
    <w:rsid w:val="00870352"/>
    <w:rsid w:val="00870FB9"/>
    <w:rsid w:val="0087138C"/>
    <w:rsid w:val="00874116"/>
    <w:rsid w:val="00876D09"/>
    <w:rsid w:val="00880C48"/>
    <w:rsid w:val="00893690"/>
    <w:rsid w:val="00895F6A"/>
    <w:rsid w:val="00897C50"/>
    <w:rsid w:val="008A07D4"/>
    <w:rsid w:val="008A16A9"/>
    <w:rsid w:val="008A1C39"/>
    <w:rsid w:val="008A38A5"/>
    <w:rsid w:val="008B0F03"/>
    <w:rsid w:val="008B3348"/>
    <w:rsid w:val="008B59C5"/>
    <w:rsid w:val="008B789D"/>
    <w:rsid w:val="008C31B3"/>
    <w:rsid w:val="008D0965"/>
    <w:rsid w:val="008D361F"/>
    <w:rsid w:val="008E0605"/>
    <w:rsid w:val="008E20CE"/>
    <w:rsid w:val="008E3BAC"/>
    <w:rsid w:val="008E607B"/>
    <w:rsid w:val="008E71E9"/>
    <w:rsid w:val="008E7A05"/>
    <w:rsid w:val="008F03C4"/>
    <w:rsid w:val="008F70EB"/>
    <w:rsid w:val="00904B74"/>
    <w:rsid w:val="00915BFF"/>
    <w:rsid w:val="00917810"/>
    <w:rsid w:val="00920305"/>
    <w:rsid w:val="00925162"/>
    <w:rsid w:val="009333AE"/>
    <w:rsid w:val="00935AF1"/>
    <w:rsid w:val="00940A9E"/>
    <w:rsid w:val="009433C6"/>
    <w:rsid w:val="0094622A"/>
    <w:rsid w:val="009518A9"/>
    <w:rsid w:val="00960866"/>
    <w:rsid w:val="009664AA"/>
    <w:rsid w:val="0097141E"/>
    <w:rsid w:val="0097195F"/>
    <w:rsid w:val="00972C8B"/>
    <w:rsid w:val="00975525"/>
    <w:rsid w:val="00981519"/>
    <w:rsid w:val="009821E7"/>
    <w:rsid w:val="00983804"/>
    <w:rsid w:val="009854EE"/>
    <w:rsid w:val="00985548"/>
    <w:rsid w:val="00985827"/>
    <w:rsid w:val="00986C6C"/>
    <w:rsid w:val="00986F05"/>
    <w:rsid w:val="0098753D"/>
    <w:rsid w:val="0099088C"/>
    <w:rsid w:val="009909C9"/>
    <w:rsid w:val="009954D9"/>
    <w:rsid w:val="009969DD"/>
    <w:rsid w:val="009A2F0C"/>
    <w:rsid w:val="009A60C5"/>
    <w:rsid w:val="009C16BA"/>
    <w:rsid w:val="009C50F9"/>
    <w:rsid w:val="009C67ED"/>
    <w:rsid w:val="009D0111"/>
    <w:rsid w:val="009D2F68"/>
    <w:rsid w:val="009D60DA"/>
    <w:rsid w:val="009D6C88"/>
    <w:rsid w:val="009F254C"/>
    <w:rsid w:val="009F44A4"/>
    <w:rsid w:val="009F6538"/>
    <w:rsid w:val="009F6B35"/>
    <w:rsid w:val="00A033A8"/>
    <w:rsid w:val="00A04BA4"/>
    <w:rsid w:val="00A126EB"/>
    <w:rsid w:val="00A15DD6"/>
    <w:rsid w:val="00A329B9"/>
    <w:rsid w:val="00A32DA2"/>
    <w:rsid w:val="00A32FD0"/>
    <w:rsid w:val="00A34120"/>
    <w:rsid w:val="00A42E64"/>
    <w:rsid w:val="00A5364B"/>
    <w:rsid w:val="00A6417A"/>
    <w:rsid w:val="00A67477"/>
    <w:rsid w:val="00A71F2E"/>
    <w:rsid w:val="00A72D13"/>
    <w:rsid w:val="00A817BE"/>
    <w:rsid w:val="00A86461"/>
    <w:rsid w:val="00A869A4"/>
    <w:rsid w:val="00A8763F"/>
    <w:rsid w:val="00A87B7C"/>
    <w:rsid w:val="00A87D1F"/>
    <w:rsid w:val="00A9045F"/>
    <w:rsid w:val="00A91D13"/>
    <w:rsid w:val="00A922D5"/>
    <w:rsid w:val="00AA17CF"/>
    <w:rsid w:val="00AA2C6C"/>
    <w:rsid w:val="00AA3794"/>
    <w:rsid w:val="00AA6612"/>
    <w:rsid w:val="00AB604B"/>
    <w:rsid w:val="00AB615D"/>
    <w:rsid w:val="00AD33D1"/>
    <w:rsid w:val="00AD3929"/>
    <w:rsid w:val="00AD49C9"/>
    <w:rsid w:val="00AD5DD7"/>
    <w:rsid w:val="00AE0C79"/>
    <w:rsid w:val="00AF0AE1"/>
    <w:rsid w:val="00B025A8"/>
    <w:rsid w:val="00B06C18"/>
    <w:rsid w:val="00B07C0B"/>
    <w:rsid w:val="00B11606"/>
    <w:rsid w:val="00B12032"/>
    <w:rsid w:val="00B15C80"/>
    <w:rsid w:val="00B267A1"/>
    <w:rsid w:val="00B33CFF"/>
    <w:rsid w:val="00B3462D"/>
    <w:rsid w:val="00B36F05"/>
    <w:rsid w:val="00B47741"/>
    <w:rsid w:val="00B65335"/>
    <w:rsid w:val="00B65775"/>
    <w:rsid w:val="00B65867"/>
    <w:rsid w:val="00B70878"/>
    <w:rsid w:val="00B7255D"/>
    <w:rsid w:val="00B765EE"/>
    <w:rsid w:val="00B76948"/>
    <w:rsid w:val="00B76A94"/>
    <w:rsid w:val="00B76DA9"/>
    <w:rsid w:val="00B80B10"/>
    <w:rsid w:val="00B91655"/>
    <w:rsid w:val="00B92CEE"/>
    <w:rsid w:val="00B93DF1"/>
    <w:rsid w:val="00B972A3"/>
    <w:rsid w:val="00BA4037"/>
    <w:rsid w:val="00BA631F"/>
    <w:rsid w:val="00BA70DB"/>
    <w:rsid w:val="00BB1238"/>
    <w:rsid w:val="00BB239D"/>
    <w:rsid w:val="00BB4E31"/>
    <w:rsid w:val="00BC0977"/>
    <w:rsid w:val="00BC38B9"/>
    <w:rsid w:val="00BC4D41"/>
    <w:rsid w:val="00BC7457"/>
    <w:rsid w:val="00BD12B0"/>
    <w:rsid w:val="00BD331C"/>
    <w:rsid w:val="00BE59E1"/>
    <w:rsid w:val="00BF2140"/>
    <w:rsid w:val="00BF2E9E"/>
    <w:rsid w:val="00BF6094"/>
    <w:rsid w:val="00BF709E"/>
    <w:rsid w:val="00C0459B"/>
    <w:rsid w:val="00C10A3C"/>
    <w:rsid w:val="00C13A0C"/>
    <w:rsid w:val="00C15F86"/>
    <w:rsid w:val="00C17543"/>
    <w:rsid w:val="00C22C3F"/>
    <w:rsid w:val="00C23C6F"/>
    <w:rsid w:val="00C24075"/>
    <w:rsid w:val="00C33BD0"/>
    <w:rsid w:val="00C34705"/>
    <w:rsid w:val="00C45220"/>
    <w:rsid w:val="00C45F6C"/>
    <w:rsid w:val="00C512E1"/>
    <w:rsid w:val="00C52E0E"/>
    <w:rsid w:val="00C560EE"/>
    <w:rsid w:val="00C6547D"/>
    <w:rsid w:val="00C67C02"/>
    <w:rsid w:val="00C70DDE"/>
    <w:rsid w:val="00C84ABC"/>
    <w:rsid w:val="00C8601F"/>
    <w:rsid w:val="00C941F5"/>
    <w:rsid w:val="00CA179A"/>
    <w:rsid w:val="00CA2238"/>
    <w:rsid w:val="00CA23C5"/>
    <w:rsid w:val="00CC5404"/>
    <w:rsid w:val="00CC61C7"/>
    <w:rsid w:val="00CD2DB8"/>
    <w:rsid w:val="00CE091A"/>
    <w:rsid w:val="00CE154C"/>
    <w:rsid w:val="00CE19AE"/>
    <w:rsid w:val="00CE7EAC"/>
    <w:rsid w:val="00CF4FD6"/>
    <w:rsid w:val="00CF64B2"/>
    <w:rsid w:val="00D107D6"/>
    <w:rsid w:val="00D30348"/>
    <w:rsid w:val="00D40354"/>
    <w:rsid w:val="00D40A92"/>
    <w:rsid w:val="00D42247"/>
    <w:rsid w:val="00D444FA"/>
    <w:rsid w:val="00D458EA"/>
    <w:rsid w:val="00D50FBB"/>
    <w:rsid w:val="00D53654"/>
    <w:rsid w:val="00D6004A"/>
    <w:rsid w:val="00D61A59"/>
    <w:rsid w:val="00D630A2"/>
    <w:rsid w:val="00D640E4"/>
    <w:rsid w:val="00D66B14"/>
    <w:rsid w:val="00D8144D"/>
    <w:rsid w:val="00D82C4D"/>
    <w:rsid w:val="00D83494"/>
    <w:rsid w:val="00D83A19"/>
    <w:rsid w:val="00D84F61"/>
    <w:rsid w:val="00D926E3"/>
    <w:rsid w:val="00D930C1"/>
    <w:rsid w:val="00D9329D"/>
    <w:rsid w:val="00DA3919"/>
    <w:rsid w:val="00DA7D8C"/>
    <w:rsid w:val="00DB172E"/>
    <w:rsid w:val="00DB3FB8"/>
    <w:rsid w:val="00DC172A"/>
    <w:rsid w:val="00DC218B"/>
    <w:rsid w:val="00DD4A1C"/>
    <w:rsid w:val="00DD4D3D"/>
    <w:rsid w:val="00DE0A69"/>
    <w:rsid w:val="00DE357D"/>
    <w:rsid w:val="00E06F69"/>
    <w:rsid w:val="00E13EDE"/>
    <w:rsid w:val="00E200C9"/>
    <w:rsid w:val="00E22997"/>
    <w:rsid w:val="00E257D7"/>
    <w:rsid w:val="00E32DD7"/>
    <w:rsid w:val="00E32EDB"/>
    <w:rsid w:val="00E43531"/>
    <w:rsid w:val="00E46C78"/>
    <w:rsid w:val="00E51802"/>
    <w:rsid w:val="00E527F3"/>
    <w:rsid w:val="00E541C1"/>
    <w:rsid w:val="00E553D4"/>
    <w:rsid w:val="00E75C13"/>
    <w:rsid w:val="00E76A4F"/>
    <w:rsid w:val="00E81191"/>
    <w:rsid w:val="00E816C1"/>
    <w:rsid w:val="00E823CE"/>
    <w:rsid w:val="00E827EA"/>
    <w:rsid w:val="00E8419C"/>
    <w:rsid w:val="00E90F3D"/>
    <w:rsid w:val="00E92784"/>
    <w:rsid w:val="00E92EA0"/>
    <w:rsid w:val="00E96DA2"/>
    <w:rsid w:val="00EA26A7"/>
    <w:rsid w:val="00EA71F3"/>
    <w:rsid w:val="00EB2103"/>
    <w:rsid w:val="00EB33D3"/>
    <w:rsid w:val="00EB59B3"/>
    <w:rsid w:val="00EC519A"/>
    <w:rsid w:val="00EC73AC"/>
    <w:rsid w:val="00ED29BA"/>
    <w:rsid w:val="00ED32C3"/>
    <w:rsid w:val="00ED4331"/>
    <w:rsid w:val="00EF2A42"/>
    <w:rsid w:val="00F00C7C"/>
    <w:rsid w:val="00F017DB"/>
    <w:rsid w:val="00F01DF1"/>
    <w:rsid w:val="00F0536A"/>
    <w:rsid w:val="00F21C99"/>
    <w:rsid w:val="00F2472E"/>
    <w:rsid w:val="00F362F7"/>
    <w:rsid w:val="00F45392"/>
    <w:rsid w:val="00F61774"/>
    <w:rsid w:val="00F6414F"/>
    <w:rsid w:val="00F6421B"/>
    <w:rsid w:val="00F6479D"/>
    <w:rsid w:val="00F661A5"/>
    <w:rsid w:val="00F70508"/>
    <w:rsid w:val="00F80D8D"/>
    <w:rsid w:val="00F81EA7"/>
    <w:rsid w:val="00F90BD1"/>
    <w:rsid w:val="00F9455E"/>
    <w:rsid w:val="00F95092"/>
    <w:rsid w:val="00FB038A"/>
    <w:rsid w:val="00FB238C"/>
    <w:rsid w:val="00FB3D2C"/>
    <w:rsid w:val="00FB4342"/>
    <w:rsid w:val="00FC3CE3"/>
    <w:rsid w:val="00FD4CCC"/>
    <w:rsid w:val="00FD7BD5"/>
    <w:rsid w:val="00FD7DA0"/>
    <w:rsid w:val="00FE11C5"/>
    <w:rsid w:val="00FE3E64"/>
    <w:rsid w:val="00FE61DD"/>
    <w:rsid w:val="00FE6824"/>
    <w:rsid w:val="00FF0E25"/>
    <w:rsid w:val="00FF75E2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27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Владелец</cp:lastModifiedBy>
  <cp:revision>3</cp:revision>
  <cp:lastPrinted>2016-04-14T13:33:00Z</cp:lastPrinted>
  <dcterms:created xsi:type="dcterms:W3CDTF">2019-12-27T08:46:00Z</dcterms:created>
  <dcterms:modified xsi:type="dcterms:W3CDTF">2020-01-14T07:40:00Z</dcterms:modified>
</cp:coreProperties>
</file>